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3EFC4604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0" y="165100"/>
                            <a:ext cx="3149600" cy="90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E854FA5" w:rsidR="00C842FF" w:rsidRPr="00C842FF" w:rsidRDefault="00320C12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6319;top:1651;width:31496;height: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2E854FA5" w:rsidR="00C842FF" w:rsidRPr="00C842FF" w:rsidRDefault="00320C12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4C2FC" w14:textId="77777777" w:rsidR="00D7386D" w:rsidRPr="00333487" w:rsidRDefault="00D7386D" w:rsidP="00D7386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33487">
                              <w:rPr>
                                <w:rFonts w:ascii="Century Gothic" w:hAnsi="Century Gothic"/>
                              </w:rPr>
                              <w:t>Histoire du Québec et du Canada</w:t>
                            </w:r>
                          </w:p>
                          <w:p w14:paraId="69393175" w14:textId="77777777" w:rsidR="00D7386D" w:rsidRPr="00D7386D" w:rsidRDefault="00D7386D" w:rsidP="00D7386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7386D"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Pr="00D7386D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Pr="00D7386D">
                              <w:rPr>
                                <w:rFonts w:ascii="Century Gothic" w:hAnsi="Century Gothic"/>
                              </w:rPr>
                              <w:t xml:space="preserve"> secondaire</w:t>
                            </w:r>
                          </w:p>
                          <w:p w14:paraId="085150CA" w14:textId="769ECA14" w:rsidR="00C842FF" w:rsidRPr="00D7386D" w:rsidRDefault="00D7386D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7386D">
                              <w:rPr>
                                <w:rFonts w:ascii="Century Gothic" w:hAnsi="Century Gothic"/>
                              </w:rPr>
                              <w:t>Rose-Marie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7D84C2FC" w14:textId="77777777" w:rsidR="00D7386D" w:rsidRPr="00333487" w:rsidRDefault="00D7386D" w:rsidP="00D7386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33487">
                        <w:rPr>
                          <w:rFonts w:ascii="Century Gothic" w:hAnsi="Century Gothic"/>
                        </w:rPr>
                        <w:t>Histoire du Québec et du Canada</w:t>
                      </w:r>
                    </w:p>
                    <w:p w14:paraId="69393175" w14:textId="77777777" w:rsidR="00D7386D" w:rsidRPr="00D7386D" w:rsidRDefault="00D7386D" w:rsidP="00D7386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7386D">
                        <w:rPr>
                          <w:rFonts w:ascii="Century Gothic" w:hAnsi="Century Gothic"/>
                        </w:rPr>
                        <w:t>3</w:t>
                      </w:r>
                      <w:r w:rsidRPr="00D7386D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Pr="00D7386D">
                        <w:rPr>
                          <w:rFonts w:ascii="Century Gothic" w:hAnsi="Century Gothic"/>
                        </w:rPr>
                        <w:t xml:space="preserve"> secondaire</w:t>
                      </w:r>
                    </w:p>
                    <w:p w14:paraId="085150CA" w14:textId="769ECA14" w:rsidR="00C842FF" w:rsidRPr="00D7386D" w:rsidRDefault="00D7386D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7386D">
                        <w:rPr>
                          <w:rFonts w:ascii="Century Gothic" w:hAnsi="Century Gothic"/>
                        </w:rPr>
                        <w:t>Rose-Marie Dumas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14ABAAB" w14:textId="77777777" w:rsidR="004C0A8D" w:rsidRPr="00C842FF" w:rsidRDefault="004C0A8D" w:rsidP="00C842FF">
      <w:pPr>
        <w:rPr>
          <w:rFonts w:ascii="Century Gothic" w:hAnsi="Century Gothic"/>
          <w:b/>
          <w:bCs/>
          <w:u w:val="single"/>
        </w:rPr>
      </w:pPr>
    </w:p>
    <w:p w14:paraId="0B0B1E85" w14:textId="35E0A946" w:rsidR="004C0A8D" w:rsidRPr="00333487" w:rsidRDefault="004C0A8D" w:rsidP="004C0A8D">
      <w:pPr>
        <w:rPr>
          <w:rFonts w:ascii="Century Gothic" w:hAnsi="Century Gothic"/>
        </w:rPr>
      </w:pPr>
      <w:r w:rsidRPr="00333487">
        <w:rPr>
          <w:rFonts w:ascii="Century Gothic" w:hAnsi="Century Gothic"/>
        </w:rPr>
        <w:t>Ce programme a 4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périodes de 75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minutes sur un cycle de 9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8E67AE5" w14:textId="77777777" w:rsidR="004E4799" w:rsidRPr="008F6A8E" w:rsidRDefault="004E4799" w:rsidP="008F6A8E">
      <w:pPr>
        <w:rPr>
          <w:rFonts w:ascii="Century Gothic" w:hAnsi="Century Gothic"/>
          <w:b/>
          <w:bCs/>
          <w:u w:val="single"/>
        </w:rPr>
      </w:pPr>
    </w:p>
    <w:p w14:paraId="30EB1FE1" w14:textId="227723A6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 xml:space="preserve">Cahier de savoirs et d’activités </w:t>
      </w:r>
      <w:r>
        <w:rPr>
          <w:rFonts w:ascii="Century Gothic" w:hAnsi="Century Gothic"/>
          <w:i/>
          <w:iCs/>
        </w:rPr>
        <w:t>Chroniques</w:t>
      </w:r>
      <w:r w:rsidR="006F0BD9">
        <w:rPr>
          <w:rFonts w:ascii="Arial" w:hAnsi="Arial" w:cs="Arial"/>
          <w:i/>
          <w:iCs/>
        </w:rPr>
        <w:t> </w:t>
      </w:r>
      <w:r w:rsidR="003D051F">
        <w:rPr>
          <w:rFonts w:ascii="Century Gothic" w:hAnsi="Century Gothic"/>
          <w:i/>
          <w:iCs/>
        </w:rPr>
        <w:t>;</w:t>
      </w:r>
    </w:p>
    <w:p w14:paraId="4732D720" w14:textId="2C1B23ED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Cahier à anneaux 2</w:t>
      </w:r>
      <w:r w:rsidR="00C753B3">
        <w:rPr>
          <w:rFonts w:ascii="Century Gothic" w:hAnsi="Century Gothic"/>
        </w:rPr>
        <w:t> </w:t>
      </w:r>
      <w:r>
        <w:rPr>
          <w:rFonts w:ascii="Century Gothic" w:hAnsi="Century Gothic"/>
        </w:rPr>
        <w:t>pouces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473BF0B" w14:textId="571CEA23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4 index séparateurs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6774C95B" w14:textId="0B4F178F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Crayons et marqueurs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65DA963" w14:textId="62AA2D84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Chromebook fourni par l’école</w:t>
      </w:r>
      <w:r w:rsidR="003D051F">
        <w:rPr>
          <w:rFonts w:ascii="Century Gothic" w:hAnsi="Century Gothic"/>
        </w:rPr>
        <w:t>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37FCF57" w14:textId="77777777" w:rsidR="00111C7C" w:rsidRDefault="00111C7C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CF196A" w14:paraId="3DCD47D1" w14:textId="77777777" w:rsidTr="000F6A41">
        <w:tc>
          <w:tcPr>
            <w:tcW w:w="2689" w:type="dxa"/>
          </w:tcPr>
          <w:p w14:paraId="3E524B38" w14:textId="70D88B4E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5941" w:type="dxa"/>
          </w:tcPr>
          <w:p w14:paraId="761C7BFB" w14:textId="6573EE43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Caractériser une période de l’histoire du Québec et du Canada</w:t>
            </w:r>
          </w:p>
        </w:tc>
      </w:tr>
      <w:tr w:rsidR="00CF196A" w14:paraId="1BD3C8F3" w14:textId="77777777" w:rsidTr="00111C7C">
        <w:trPr>
          <w:trHeight w:val="433"/>
        </w:trPr>
        <w:tc>
          <w:tcPr>
            <w:tcW w:w="2689" w:type="dxa"/>
          </w:tcPr>
          <w:p w14:paraId="0748EBAE" w14:textId="4922E6CC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5941" w:type="dxa"/>
          </w:tcPr>
          <w:p w14:paraId="13862205" w14:textId="2B88645F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Interpréter une réalité sociale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9E9AFAE" w14:textId="21AA80F1" w:rsidR="0019792C" w:rsidRDefault="0019792C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5D71F654" w14:textId="4859D637" w:rsidR="00E30250" w:rsidRDefault="007E2517" w:rsidP="003D05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contenu du cou</w:t>
      </w:r>
      <w:r w:rsidR="001B0F0D">
        <w:rPr>
          <w:rFonts w:ascii="Century Gothic" w:hAnsi="Century Gothic"/>
        </w:rPr>
        <w:t>r</w:t>
      </w:r>
      <w:r>
        <w:rPr>
          <w:rFonts w:ascii="Century Gothic" w:hAnsi="Century Gothic"/>
        </w:rPr>
        <w:t>s d’histoire est divisé en quatre grands chapitres</w:t>
      </w:r>
      <w:r w:rsidR="00E30250">
        <w:rPr>
          <w:rFonts w:ascii="Century Gothic" w:hAnsi="Century Gothic"/>
        </w:rPr>
        <w:t xml:space="preserve"> qui se succèdent sur la ligne du temps.</w:t>
      </w:r>
    </w:p>
    <w:p w14:paraId="75D651FC" w14:textId="16A66DC1" w:rsidR="0019792C" w:rsidRPr="00333487" w:rsidRDefault="0019792C" w:rsidP="003D051F">
      <w:p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Différentes méthodes seront utilisées afin de s’approprier la matière</w:t>
      </w:r>
      <w:r w:rsidR="001B0F0D">
        <w:rPr>
          <w:rFonts w:ascii="Century Gothic" w:hAnsi="Century Gothic"/>
        </w:rPr>
        <w:t xml:space="preserve"> de chaque chapitre</w:t>
      </w:r>
      <w:r w:rsidRPr="00333487">
        <w:rPr>
          <w:rFonts w:ascii="Century Gothic" w:hAnsi="Century Gothic"/>
        </w:rPr>
        <w:t> :</w:t>
      </w:r>
    </w:p>
    <w:p w14:paraId="3A141759" w14:textId="7447906E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Cours magistraux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2FD09344" w14:textId="787CB0BD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Questionnement</w:t>
      </w:r>
      <w:r w:rsidR="0061307A">
        <w:rPr>
          <w:rFonts w:ascii="Century Gothic" w:hAnsi="Century Gothic"/>
        </w:rPr>
        <w:t>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6FAE5AB0" w14:textId="62952856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Discussion</w:t>
      </w:r>
      <w:r w:rsidR="0061307A">
        <w:rPr>
          <w:rFonts w:ascii="Century Gothic" w:hAnsi="Century Gothic"/>
        </w:rPr>
        <w:t>s</w:t>
      </w:r>
      <w:r w:rsidRPr="00333487">
        <w:rPr>
          <w:rFonts w:ascii="Century Gothic" w:hAnsi="Century Gothic"/>
        </w:rPr>
        <w:t xml:space="preserve"> de groupe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64B7408" w14:textId="5010D0B4" w:rsidR="003D051F" w:rsidRPr="00611D9E" w:rsidRDefault="003D051F" w:rsidP="00611D9E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Century Gothic" w:hAnsi="Century Gothic"/>
        </w:rPr>
      </w:pPr>
      <w:r w:rsidRPr="00611D9E">
        <w:rPr>
          <w:rFonts w:ascii="Century Gothic" w:hAnsi="Century Gothic"/>
        </w:rPr>
        <w:t>Projets et t</w:t>
      </w:r>
      <w:r w:rsidR="0019792C" w:rsidRPr="00611D9E">
        <w:rPr>
          <w:rFonts w:ascii="Century Gothic" w:hAnsi="Century Gothic"/>
        </w:rPr>
        <w:t>ravaux individuels et en équipes</w:t>
      </w:r>
      <w:r w:rsidRPr="00611D9E">
        <w:rPr>
          <w:rFonts w:ascii="Century Gothic" w:hAnsi="Century Gothic"/>
        </w:rPr>
        <w:t>.</w:t>
      </w:r>
      <w:r w:rsidR="00611D9E" w:rsidRPr="00611D9E">
        <w:rPr>
          <w:rFonts w:ascii="Century Gothic" w:hAnsi="Century Gothic"/>
        </w:rPr>
        <w:br w:type="page"/>
      </w:r>
    </w:p>
    <w:p w14:paraId="10C296A6" w14:textId="1BCBC816" w:rsidR="008F6A8E" w:rsidRPr="003D051F" w:rsidRDefault="008F6A8E" w:rsidP="003D051F">
      <w:pPr>
        <w:rPr>
          <w:rFonts w:ascii="Century Gothic" w:hAnsi="Century Gothic"/>
          <w:b/>
          <w:bCs/>
          <w:u w:val="single"/>
        </w:rPr>
      </w:pPr>
      <w:r w:rsidRPr="003D051F">
        <w:rPr>
          <w:rFonts w:ascii="Century Gothic" w:hAnsi="Century Gothic"/>
          <w:b/>
          <w:bCs/>
          <w:u w:val="single"/>
        </w:rPr>
        <w:lastRenderedPageBreak/>
        <w:t>RÉCUPÉRATION</w:t>
      </w:r>
    </w:p>
    <w:p w14:paraId="01B7A199" w14:textId="77777777" w:rsidR="00775C23" w:rsidRDefault="00775C23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7CED45DA" w14:textId="77777777" w:rsidR="00775C23" w:rsidRPr="00333487" w:rsidRDefault="00775C23" w:rsidP="00775C23">
      <w:pPr>
        <w:rPr>
          <w:rFonts w:ascii="Century Gothic" w:hAnsi="Century Gothic"/>
        </w:rPr>
      </w:pPr>
      <w:r w:rsidRPr="00333487">
        <w:rPr>
          <w:rFonts w:ascii="Century Gothic" w:hAnsi="Century Gothic"/>
        </w:rPr>
        <w:t>Il y aura deux périodes de récupération :</w:t>
      </w:r>
    </w:p>
    <w:p w14:paraId="359DC730" w14:textId="48EC15C3" w:rsidR="00775C23" w:rsidRPr="00333487" w:rsidRDefault="00775C23" w:rsidP="00775C2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333487">
        <w:rPr>
          <w:rFonts w:ascii="Century Gothic" w:hAnsi="Century Gothic"/>
        </w:rPr>
        <w:t>Jour</w:t>
      </w:r>
      <w:r w:rsidR="00C753B3">
        <w:rPr>
          <w:rFonts w:ascii="Century Gothic" w:hAnsi="Century Gothic"/>
        </w:rPr>
        <w:t> </w:t>
      </w:r>
      <w:r>
        <w:rPr>
          <w:rFonts w:ascii="Century Gothic" w:hAnsi="Century Gothic"/>
        </w:rPr>
        <w:t>3</w:t>
      </w:r>
      <w:r w:rsidRPr="00333487">
        <w:rPr>
          <w:rFonts w:ascii="Century Gothic" w:hAnsi="Century Gothic"/>
        </w:rPr>
        <w:t xml:space="preserve"> au local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3</w:t>
      </w:r>
      <w:r>
        <w:rPr>
          <w:rFonts w:ascii="Century Gothic" w:hAnsi="Century Gothic"/>
        </w:rPr>
        <w:t>08</w:t>
      </w:r>
      <w:r w:rsidRPr="00333487">
        <w:rPr>
          <w:rFonts w:ascii="Century Gothic" w:hAnsi="Century Gothic"/>
        </w:rPr>
        <w:t xml:space="preserve"> de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10 à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40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0EF542F" w14:textId="79B6D696" w:rsidR="00775C23" w:rsidRPr="00333487" w:rsidRDefault="00775C23" w:rsidP="00775C2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333487">
        <w:rPr>
          <w:rFonts w:ascii="Century Gothic" w:hAnsi="Century Gothic"/>
        </w:rPr>
        <w:t>Jour</w:t>
      </w:r>
      <w:r w:rsidR="00C753B3">
        <w:rPr>
          <w:rFonts w:ascii="Century Gothic" w:hAnsi="Century Gothic"/>
        </w:rPr>
        <w:t> </w:t>
      </w:r>
      <w:r w:rsidR="00D8279F">
        <w:rPr>
          <w:rFonts w:ascii="Century Gothic" w:hAnsi="Century Gothic"/>
        </w:rPr>
        <w:t>7</w:t>
      </w:r>
      <w:r w:rsidRPr="00333487">
        <w:rPr>
          <w:rFonts w:ascii="Century Gothic" w:hAnsi="Century Gothic"/>
        </w:rPr>
        <w:t xml:space="preserve"> au local</w:t>
      </w:r>
      <w:r w:rsidR="00C753B3">
        <w:rPr>
          <w:rFonts w:ascii="Century Gothic" w:hAnsi="Century Gothic"/>
        </w:rPr>
        <w:t> </w:t>
      </w:r>
      <w:r w:rsidR="00D8279F">
        <w:rPr>
          <w:rFonts w:ascii="Century Gothic" w:hAnsi="Century Gothic"/>
        </w:rPr>
        <w:t>316</w:t>
      </w:r>
      <w:r w:rsidRPr="00333487">
        <w:rPr>
          <w:rFonts w:ascii="Century Gothic" w:hAnsi="Century Gothic"/>
        </w:rPr>
        <w:t xml:space="preserve"> de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10 à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40</w:t>
      </w:r>
      <w:r w:rsidR="003D051F">
        <w:rPr>
          <w:rFonts w:ascii="Century Gothic" w:hAnsi="Century Gothic"/>
        </w:rPr>
        <w:t>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2AA3BB8" w14:textId="77777777" w:rsidR="00111C7C" w:rsidRDefault="00111C7C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76470071" w14:textId="77777777" w:rsidR="00F1056B" w:rsidRDefault="00F1056B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5FB62530" w14:textId="3B112DA3" w:rsidR="008F6A8E" w:rsidRDefault="00F1056B" w:rsidP="00111C7C">
      <w:pPr>
        <w:jc w:val="both"/>
        <w:rPr>
          <w:rFonts w:ascii="Century Gothic" w:hAnsi="Century Gothic"/>
          <w:b/>
          <w:bCs/>
          <w:u w:val="single"/>
        </w:rPr>
      </w:pPr>
      <w:r w:rsidRPr="00333487">
        <w:rPr>
          <w:rFonts w:ascii="Century Gothic" w:hAnsi="Century Gothic"/>
        </w:rPr>
        <w:t xml:space="preserve">La plupart du temps, l’élève aura le temps de terminer son travail en classe, mais il se peut qu’il doive </w:t>
      </w:r>
      <w:r w:rsidR="006F0BD9">
        <w:rPr>
          <w:rFonts w:ascii="Century Gothic" w:hAnsi="Century Gothic"/>
        </w:rPr>
        <w:t>complét</w:t>
      </w:r>
      <w:r w:rsidRPr="00333487">
        <w:rPr>
          <w:rFonts w:ascii="Century Gothic" w:hAnsi="Century Gothic"/>
        </w:rPr>
        <w:t>er son travail à la maison. De plus, il sera de sa responsabilité d’étudier pour les différents examens qui lui seront annoncés à l’avance</w:t>
      </w:r>
      <w:r w:rsidR="006F0BD9">
        <w:rPr>
          <w:rFonts w:ascii="Century Gothic" w:hAnsi="Century Gothic"/>
        </w:rPr>
        <w:t>.</w:t>
      </w: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2A92E5" w14:textId="77777777" w:rsidR="00111C7C" w:rsidRDefault="00111C7C" w:rsidP="00C842FF">
      <w:pPr>
        <w:rPr>
          <w:rFonts w:ascii="Century Gothic" w:hAnsi="Century Gothic"/>
          <w:b/>
          <w:bCs/>
          <w:u w:val="single"/>
        </w:r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1FC17D0F" w14:textId="77777777" w:rsidR="00EE67F0" w:rsidRDefault="00EE67F0" w:rsidP="00C842FF">
      <w:pPr>
        <w:rPr>
          <w:rFonts w:ascii="Century Gothic" w:hAnsi="Century Gothic"/>
          <w:b/>
          <w:bCs/>
          <w:u w:val="single"/>
        </w:rPr>
      </w:pPr>
    </w:p>
    <w:p w14:paraId="5D607210" w14:textId="6DE70491" w:rsidR="00EE67F0" w:rsidRDefault="00EE67F0" w:rsidP="003D05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cours a plusieurs objectifs :</w:t>
      </w:r>
    </w:p>
    <w:p w14:paraId="5804C839" w14:textId="25EAA7F9" w:rsidR="00EE67F0" w:rsidRDefault="00EE67F0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</w:t>
      </w:r>
      <w:r w:rsidR="00EF03E9">
        <w:rPr>
          <w:rFonts w:ascii="Century Gothic" w:hAnsi="Century Gothic"/>
        </w:rPr>
        <w:t>quisition</w:t>
      </w:r>
      <w:r w:rsidR="00D579D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des connaissances sur l’histoire du Québec et du Canada </w:t>
      </w:r>
      <w:r w:rsidR="00D579D4">
        <w:rPr>
          <w:rFonts w:ascii="Century Gothic" w:hAnsi="Century Gothic"/>
        </w:rPr>
        <w:t>par l’élève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4A820893" w14:textId="363AB407" w:rsidR="00EE67F0" w:rsidRDefault="00D579D4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Développement</w:t>
      </w:r>
      <w:r w:rsidR="00EE67F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</w:t>
      </w:r>
      <w:r w:rsidR="00EE67F0">
        <w:rPr>
          <w:rFonts w:ascii="Century Gothic" w:hAnsi="Century Gothic"/>
        </w:rPr>
        <w:t>es habiletés intellectuelles par rapport à l’étude de l’histoire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798FCF62" w14:textId="4CD42B33" w:rsidR="00EE67F0" w:rsidRPr="00E74D58" w:rsidRDefault="00BD598D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Développement</w:t>
      </w:r>
      <w:r w:rsidR="00EE67F0">
        <w:rPr>
          <w:rFonts w:ascii="Century Gothic" w:hAnsi="Century Gothic"/>
        </w:rPr>
        <w:t xml:space="preserve"> des aptitudes critiques et délibératives qui </w:t>
      </w:r>
      <w:r w:rsidR="008C79FE">
        <w:rPr>
          <w:rFonts w:ascii="Century Gothic" w:hAnsi="Century Gothic"/>
        </w:rPr>
        <w:t>seront bénéfiques à l’exercice futur du rôle de citoyen</w:t>
      </w:r>
      <w:r w:rsidR="003D051F">
        <w:rPr>
          <w:rFonts w:ascii="Century Gothic" w:hAnsi="Century Gothic"/>
        </w:rPr>
        <w:t>.</w:t>
      </w:r>
    </w:p>
    <w:p w14:paraId="60A364DB" w14:textId="77777777" w:rsidR="000F6A41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699A4E91" w14:textId="77777777" w:rsidR="00111C7C" w:rsidRDefault="00111C7C" w:rsidP="00C842FF"/>
    <w:p w14:paraId="25654B50" w14:textId="68ADD92C" w:rsidR="000F6A41" w:rsidRPr="000C3980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4FED8159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032A78E1" w14:textId="15326A1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37137A18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31C407C2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6AB27F28" w14:textId="4312A518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013FAC0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356507A3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410" w:type="dxa"/>
          </w:tcPr>
          <w:p w14:paraId="69FCFE98" w14:textId="67B60B0D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02B87DEA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6F933148" w14:textId="77777777" w:rsidR="00111C7C" w:rsidRDefault="00111C7C" w:rsidP="00C842FF"/>
    <w:p w14:paraId="548D84F6" w14:textId="137D5DF3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3C9" w14:textId="77777777" w:rsidR="004727CC" w:rsidRDefault="004727CC" w:rsidP="00542C5C">
      <w:r>
        <w:separator/>
      </w:r>
    </w:p>
  </w:endnote>
  <w:endnote w:type="continuationSeparator" w:id="0">
    <w:p w14:paraId="4A704ABA" w14:textId="77777777" w:rsidR="004727CC" w:rsidRDefault="004727CC" w:rsidP="005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C3B2" w14:textId="77777777" w:rsidR="00542C5C" w:rsidRDefault="00542C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D6A6" w14:textId="77777777" w:rsidR="00542C5C" w:rsidRDefault="00542C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E194" w14:textId="77777777" w:rsidR="00542C5C" w:rsidRDefault="00542C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AEA9" w14:textId="77777777" w:rsidR="004727CC" w:rsidRDefault="004727CC" w:rsidP="00542C5C">
      <w:r>
        <w:separator/>
      </w:r>
    </w:p>
  </w:footnote>
  <w:footnote w:type="continuationSeparator" w:id="0">
    <w:p w14:paraId="1E90B61B" w14:textId="77777777" w:rsidR="004727CC" w:rsidRDefault="004727CC" w:rsidP="0054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EB6C" w14:textId="77777777" w:rsidR="00542C5C" w:rsidRDefault="00542C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C372" w14:textId="77777777" w:rsidR="00542C5C" w:rsidRDefault="00542C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9BF7" w14:textId="77777777" w:rsidR="00542C5C" w:rsidRDefault="00542C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19C0"/>
    <w:multiLevelType w:val="hybridMultilevel"/>
    <w:tmpl w:val="E940039C"/>
    <w:lvl w:ilvl="0" w:tplc="C7C6AA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25F7"/>
    <w:multiLevelType w:val="hybridMultilevel"/>
    <w:tmpl w:val="41D874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773211736">
    <w:abstractNumId w:val="10"/>
  </w:num>
  <w:num w:numId="12" w16cid:durableId="203324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71DC"/>
    <w:rsid w:val="000C3980"/>
    <w:rsid w:val="000D7D9B"/>
    <w:rsid w:val="000F6A41"/>
    <w:rsid w:val="00111C7C"/>
    <w:rsid w:val="00162BA5"/>
    <w:rsid w:val="00166299"/>
    <w:rsid w:val="0019792C"/>
    <w:rsid w:val="001B0F0D"/>
    <w:rsid w:val="00320C12"/>
    <w:rsid w:val="003D051F"/>
    <w:rsid w:val="00442E7A"/>
    <w:rsid w:val="004727CC"/>
    <w:rsid w:val="004C0A8D"/>
    <w:rsid w:val="004E4799"/>
    <w:rsid w:val="00542C5C"/>
    <w:rsid w:val="00611D9E"/>
    <w:rsid w:val="0061307A"/>
    <w:rsid w:val="00623B7A"/>
    <w:rsid w:val="00682895"/>
    <w:rsid w:val="00697C87"/>
    <w:rsid w:val="006F0BD9"/>
    <w:rsid w:val="00723E59"/>
    <w:rsid w:val="00753B9C"/>
    <w:rsid w:val="00775C23"/>
    <w:rsid w:val="007C7402"/>
    <w:rsid w:val="007E2517"/>
    <w:rsid w:val="007E7078"/>
    <w:rsid w:val="008C79FE"/>
    <w:rsid w:val="008F6A8E"/>
    <w:rsid w:val="008F77C1"/>
    <w:rsid w:val="009F6F12"/>
    <w:rsid w:val="00A8295D"/>
    <w:rsid w:val="00AF606F"/>
    <w:rsid w:val="00B53C05"/>
    <w:rsid w:val="00BA79E0"/>
    <w:rsid w:val="00BD598D"/>
    <w:rsid w:val="00C753B3"/>
    <w:rsid w:val="00C842FF"/>
    <w:rsid w:val="00CF196A"/>
    <w:rsid w:val="00D579D4"/>
    <w:rsid w:val="00D7386D"/>
    <w:rsid w:val="00D8279F"/>
    <w:rsid w:val="00D857A0"/>
    <w:rsid w:val="00E30250"/>
    <w:rsid w:val="00EE67F0"/>
    <w:rsid w:val="00EF03E9"/>
    <w:rsid w:val="00F009BC"/>
    <w:rsid w:val="00F1056B"/>
    <w:rsid w:val="00FC6C7A"/>
    <w:rsid w:val="45E28005"/>
    <w:rsid w:val="6D48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542C5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42C5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42C5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C5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53AE7-4F02-4C9D-9C29-9E1CEF7D0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C8652-09D1-40F4-9AAD-38F33CD68865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3.xml><?xml version="1.0" encoding="utf-8"?>
<ds:datastoreItem xmlns:ds="http://schemas.openxmlformats.org/officeDocument/2006/customXml" ds:itemID="{7C71DEBD-2049-4603-996E-1588D481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Rose-Marie Dumas</cp:lastModifiedBy>
  <cp:revision>40</cp:revision>
  <dcterms:created xsi:type="dcterms:W3CDTF">2025-08-25T13:25:00Z</dcterms:created>
  <dcterms:modified xsi:type="dcterms:W3CDTF">2025-09-12T15:02:00Z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