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36B8C3BD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A84740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A84740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36B8C3BD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A84740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A84740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/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12E615D8" w:rsidR="008F6A8E" w:rsidRDefault="0FFF44B2" w:rsidP="397E03C8">
      <w:pPr>
        <w:jc w:val="center"/>
      </w:pPr>
      <w:r>
        <w:rPr>
          <w:noProof/>
        </w:rPr>
        <w:drawing>
          <wp:inline distT="0" distB="0" distL="0" distR="0" wp14:anchorId="08198A53" wp14:editId="6B31C362">
            <wp:extent cx="4238625" cy="923925"/>
            <wp:effectExtent l="0" t="0" r="0" b="0"/>
            <wp:docPr id="1125607930" name="Image 1125607930" descr="Zone de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17367A1C" w14:textId="51EF5F17" w:rsidR="4138DD52" w:rsidRDefault="4138DD52" w:rsidP="4138DD52">
      <w:pPr>
        <w:rPr>
          <w:rFonts w:ascii="Century Gothic" w:hAnsi="Century Gothic"/>
          <w:b/>
          <w:bCs/>
          <w:u w:val="single"/>
        </w:rPr>
      </w:pPr>
    </w:p>
    <w:p w14:paraId="78D897BB" w14:textId="60CFE44C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07B3EECF" w14:textId="77777777" w:rsidR="00151C2B" w:rsidRPr="00C842FF" w:rsidRDefault="00151C2B" w:rsidP="00C842FF">
      <w:pPr>
        <w:rPr>
          <w:rFonts w:ascii="Century Gothic" w:hAnsi="Century Gothic"/>
          <w:b/>
          <w:bCs/>
          <w:u w:val="single"/>
        </w:rPr>
      </w:pPr>
    </w:p>
    <w:p w14:paraId="2841CCC2" w14:textId="62FE72C4" w:rsidR="00C842FF" w:rsidRPr="00D07AB1" w:rsidRDefault="00C842FF" w:rsidP="00C842FF">
      <w:r w:rsidRPr="00D07AB1">
        <w:t>(</w:t>
      </w:r>
      <w:r w:rsidR="00541718" w:rsidRPr="00D07AB1">
        <w:t>2 périodes</w:t>
      </w:r>
      <w:r w:rsidRPr="00D07AB1">
        <w:t>/cycle)</w:t>
      </w: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3F085F5F" w14:textId="77777777" w:rsidR="00151C2B" w:rsidRPr="008F6A8E" w:rsidRDefault="00151C2B" w:rsidP="008F6A8E">
      <w:pPr>
        <w:rPr>
          <w:rFonts w:ascii="Century Gothic" w:hAnsi="Century Gothic"/>
          <w:b/>
          <w:bCs/>
          <w:u w:val="single"/>
        </w:rPr>
      </w:pPr>
    </w:p>
    <w:p w14:paraId="6FCBE4FF" w14:textId="77777777" w:rsidR="004F6C68" w:rsidRDefault="004F6C68" w:rsidP="004F6C68">
      <w:pPr>
        <w:numPr>
          <w:ilvl w:val="0"/>
          <w:numId w:val="12"/>
        </w:numPr>
      </w:pPr>
      <w:r>
        <w:t>Costume d’éducation physique</w:t>
      </w:r>
    </w:p>
    <w:p w14:paraId="7C1CEDFD" w14:textId="77777777" w:rsidR="004F6C68" w:rsidRDefault="004F6C68" w:rsidP="004F6C68">
      <w:pPr>
        <w:numPr>
          <w:ilvl w:val="0"/>
          <w:numId w:val="12"/>
        </w:numPr>
      </w:pPr>
      <w:r>
        <w:t>Espadrilles</w:t>
      </w:r>
    </w:p>
    <w:p w14:paraId="7CE2FDB7" w14:textId="77777777" w:rsidR="004F6C68" w:rsidRDefault="004F6C68" w:rsidP="004F6C68">
      <w:pPr>
        <w:numPr>
          <w:ilvl w:val="0"/>
          <w:numId w:val="12"/>
        </w:numPr>
      </w:pPr>
      <w:r>
        <w:t>Vêtements appropriés pour les sorties extérieures</w:t>
      </w:r>
    </w:p>
    <w:p w14:paraId="2B2C4A98" w14:textId="77777777" w:rsidR="004F6C68" w:rsidRDefault="004F6C68" w:rsidP="004F6C68">
      <w:pPr>
        <w:numPr>
          <w:ilvl w:val="0"/>
          <w:numId w:val="12"/>
        </w:numPr>
      </w:pPr>
      <w:r>
        <w:t>Serviette, savon, shampoing et anti-sudorifique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DC61F7D" w:rsidR="000F6A41" w:rsidRPr="000F6A41" w:rsidRDefault="00B80E8D" w:rsidP="00C842FF">
            <w:pPr>
              <w:rPr>
                <w:rFonts w:ascii="Century Gothic" w:hAnsi="Century Gothic"/>
                <w:b/>
                <w:bCs/>
              </w:rPr>
            </w:pPr>
            <w:r>
              <w:t>Agir dans divers contextes de pratique d’activités physiques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4FA43491" w:rsidR="000F6A41" w:rsidRPr="000F6A41" w:rsidRDefault="00BB7572" w:rsidP="00C842FF">
            <w:pPr>
              <w:rPr>
                <w:rFonts w:ascii="Century Gothic" w:hAnsi="Century Gothic"/>
                <w:b/>
                <w:bCs/>
              </w:rPr>
            </w:pPr>
            <w:r>
              <w:t>Interagir dans divers contextes de pratique d’activités physiques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4FB33C3D" w:rsidR="000F6A41" w:rsidRPr="000F6A41" w:rsidRDefault="006248CF" w:rsidP="00C842FF">
            <w:pPr>
              <w:rPr>
                <w:rFonts w:ascii="Century Gothic" w:hAnsi="Century Gothic"/>
                <w:b/>
                <w:bCs/>
              </w:rPr>
            </w:pPr>
            <w:r>
              <w:t>Adopter un mode de vie sain et actif</w:t>
            </w:r>
          </w:p>
        </w:tc>
      </w:tr>
    </w:tbl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A4E1C1E" w14:textId="77777777" w:rsidR="00D04B4A" w:rsidRDefault="00D04B4A" w:rsidP="00D04B4A">
      <w:pPr>
        <w:numPr>
          <w:ilvl w:val="0"/>
          <w:numId w:val="11"/>
        </w:numPr>
      </w:pPr>
      <w:r>
        <w:t>Cours pratiques en gymnase</w:t>
      </w:r>
    </w:p>
    <w:p w14:paraId="31999287" w14:textId="77777777" w:rsidR="00D04B4A" w:rsidRDefault="00D04B4A" w:rsidP="00D04B4A">
      <w:pPr>
        <w:numPr>
          <w:ilvl w:val="0"/>
          <w:numId w:val="11"/>
        </w:numPr>
      </w:pPr>
      <w:r>
        <w:t>Utilisation des plateaux extérieurs</w:t>
      </w:r>
    </w:p>
    <w:p w14:paraId="236A5687" w14:textId="7A0C717E" w:rsidR="008F6A8E" w:rsidRPr="005735AE" w:rsidRDefault="00D04B4A" w:rsidP="00C842FF">
      <w:pPr>
        <w:numPr>
          <w:ilvl w:val="0"/>
          <w:numId w:val="11"/>
        </w:numPr>
        <w:sectPr w:rsidR="008F6A8E" w:rsidRPr="005735A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>
        <w:t>Documents audio-visuels</w:t>
      </w: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6FA8538C" w14:textId="77777777" w:rsidR="00387396" w:rsidRDefault="00387396" w:rsidP="00387396">
      <w:pPr>
        <w:numPr>
          <w:ilvl w:val="0"/>
          <w:numId w:val="13"/>
        </w:numPr>
      </w:pPr>
      <w:r>
        <w:t>Participation active au cours</w:t>
      </w:r>
    </w:p>
    <w:p w14:paraId="279A26A2" w14:textId="77777777" w:rsidR="00387396" w:rsidRDefault="00387396" w:rsidP="00387396">
      <w:pPr>
        <w:numPr>
          <w:ilvl w:val="0"/>
          <w:numId w:val="13"/>
        </w:numPr>
      </w:pPr>
      <w:r>
        <w:t>Implication positive</w:t>
      </w:r>
    </w:p>
    <w:p w14:paraId="5FC8E998" w14:textId="77777777" w:rsidR="00387396" w:rsidRDefault="00387396" w:rsidP="00387396">
      <w:pPr>
        <w:numPr>
          <w:ilvl w:val="0"/>
          <w:numId w:val="13"/>
        </w:numPr>
      </w:pPr>
      <w:r>
        <w:t>Examen théorique</w:t>
      </w:r>
    </w:p>
    <w:p w14:paraId="2D2D4517" w14:textId="2374AA12" w:rsidR="00C842FF" w:rsidRPr="00387396" w:rsidRDefault="00387396" w:rsidP="00C842FF">
      <w:pPr>
        <w:numPr>
          <w:ilvl w:val="0"/>
          <w:numId w:val="13"/>
        </w:numPr>
      </w:pPr>
      <w:r>
        <w:t>Rencontrer les exigences</w:t>
      </w:r>
    </w:p>
    <w:p w14:paraId="006E9883" w14:textId="356D7CE8" w:rsidR="0F22ED6C" w:rsidRDefault="0F22ED6C" w:rsidP="0F22ED6C"/>
    <w:p w14:paraId="550C3743" w14:textId="71A1FF28" w:rsidR="3FBD1E84" w:rsidRDefault="3FBD1E84" w:rsidP="0F22ED6C">
      <w:pPr>
        <w:rPr>
          <w:rFonts w:ascii="Century Gothic" w:eastAsia="Century Gothic" w:hAnsi="Century Gothic" w:cs="Century Gothic"/>
          <w:color w:val="000000" w:themeColor="text1"/>
        </w:rPr>
      </w:pPr>
      <w:r w:rsidRPr="0F22ED6C">
        <w:rPr>
          <w:rFonts w:ascii="Century Gothic" w:eastAsia="Century Gothic" w:hAnsi="Century Gothic" w:cs="Century Gothic"/>
          <w:b/>
          <w:bCs/>
          <w:color w:val="000000" w:themeColor="text1"/>
          <w:u w:val="single"/>
        </w:rPr>
        <w:t>SPORTS VUS DANS L’ANNÉE</w:t>
      </w:r>
    </w:p>
    <w:p w14:paraId="058C3B4A" w14:textId="3AC47BA2" w:rsidR="0F22ED6C" w:rsidRDefault="0F22ED6C" w:rsidP="0F22ED6C">
      <w:pPr>
        <w:rPr>
          <w:color w:val="000000" w:themeColor="text1"/>
        </w:rPr>
      </w:pPr>
    </w:p>
    <w:p w14:paraId="43025A4A" w14:textId="0A5ECDA9" w:rsidR="3FBD1E84" w:rsidRDefault="3FBD1E84" w:rsidP="0F22ED6C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F22ED6C">
        <w:rPr>
          <w:color w:val="000000" w:themeColor="text1"/>
        </w:rPr>
        <w:t>Basketball</w:t>
      </w:r>
    </w:p>
    <w:p w14:paraId="38C5FCC5" w14:textId="4355F915" w:rsidR="3FBD1E84" w:rsidRDefault="3FBD1E84" w:rsidP="0F22ED6C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F22ED6C">
        <w:rPr>
          <w:color w:val="000000" w:themeColor="text1"/>
        </w:rPr>
        <w:t>Entraînement en salle</w:t>
      </w:r>
    </w:p>
    <w:p w14:paraId="2E4E232B" w14:textId="713DFEB5" w:rsidR="3FBD1E84" w:rsidRDefault="3FBD1E84" w:rsidP="0F22ED6C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F22ED6C">
        <w:rPr>
          <w:color w:val="000000" w:themeColor="text1"/>
        </w:rPr>
        <w:t>Badminton</w:t>
      </w:r>
    </w:p>
    <w:p w14:paraId="15805AAD" w14:textId="0E139C9F" w:rsidR="3FBD1E84" w:rsidRDefault="3FBD1E84" w:rsidP="0F22ED6C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F22ED6C">
        <w:rPr>
          <w:color w:val="000000" w:themeColor="text1"/>
        </w:rPr>
        <w:t>Volleyball</w:t>
      </w:r>
    </w:p>
    <w:p w14:paraId="720F739A" w14:textId="323CF18A" w:rsidR="3FBD1E84" w:rsidRDefault="3FBD1E84" w:rsidP="0F22ED6C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F22ED6C">
        <w:rPr>
          <w:color w:val="000000" w:themeColor="text1"/>
        </w:rPr>
        <w:t>Athlétisme</w:t>
      </w:r>
    </w:p>
    <w:p w14:paraId="6E7C3D3B" w14:textId="11C6D94F" w:rsidR="3FBD1E84" w:rsidRDefault="3FBD1E84" w:rsidP="0F22ED6C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F22ED6C">
        <w:rPr>
          <w:color w:val="000000" w:themeColor="text1"/>
        </w:rPr>
        <w:t>Plusieurs autres sports collectifs</w:t>
      </w:r>
    </w:p>
    <w:p w14:paraId="7BB90E62" w14:textId="00D3EA24" w:rsidR="0F22ED6C" w:rsidRDefault="0F22ED6C" w:rsidP="0F22ED6C">
      <w:pPr>
        <w:rPr>
          <w:color w:val="000000" w:themeColor="text1"/>
        </w:rPr>
      </w:pPr>
    </w:p>
    <w:p w14:paraId="60A364DB" w14:textId="77777777" w:rsidR="000F6A41" w:rsidRDefault="000F6A41" w:rsidP="00C842FF"/>
    <w:p w14:paraId="25654B50" w14:textId="4F3844B7" w:rsidR="000F6A41" w:rsidRPr="00FC1FDD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4B88F17" w14:textId="2C638712" w:rsidR="005735AE" w:rsidRDefault="005735AE" w:rsidP="397E03C8"/>
    <w:sectPr w:rsidR="005735AE" w:rsidSect="00B344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E7D99"/>
    <w:multiLevelType w:val="hybridMultilevel"/>
    <w:tmpl w:val="CEA0659A"/>
    <w:lvl w:ilvl="0" w:tplc="3F1A2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44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E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8E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0F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2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48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0F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0E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0EE16BB8"/>
    <w:multiLevelType w:val="hybridMultilevel"/>
    <w:tmpl w:val="BB10DF5E"/>
    <w:lvl w:ilvl="0" w:tplc="98A6BD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367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E3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08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6A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8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C1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48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6DE4E"/>
    <w:multiLevelType w:val="hybridMultilevel"/>
    <w:tmpl w:val="EDD82386"/>
    <w:lvl w:ilvl="0" w:tplc="12CA4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8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89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07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C7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CB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6B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65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0DF49"/>
    <w:multiLevelType w:val="hybridMultilevel"/>
    <w:tmpl w:val="14B47A6E"/>
    <w:lvl w:ilvl="0" w:tplc="40742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66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AC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C2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64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9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8C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E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63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52203">
    <w:abstractNumId w:val="5"/>
  </w:num>
  <w:num w:numId="2" w16cid:durableId="1421365971">
    <w:abstractNumId w:val="3"/>
  </w:num>
  <w:num w:numId="3" w16cid:durableId="539128208">
    <w:abstractNumId w:val="10"/>
  </w:num>
  <w:num w:numId="4" w16cid:durableId="535629135">
    <w:abstractNumId w:val="12"/>
  </w:num>
  <w:num w:numId="5" w16cid:durableId="792477958">
    <w:abstractNumId w:val="4"/>
  </w:num>
  <w:num w:numId="6" w16cid:durableId="1610510677">
    <w:abstractNumId w:val="8"/>
  </w:num>
  <w:num w:numId="7" w16cid:durableId="1348410508">
    <w:abstractNumId w:val="9"/>
  </w:num>
  <w:num w:numId="8" w16cid:durableId="1488788676">
    <w:abstractNumId w:val="11"/>
  </w:num>
  <w:num w:numId="9" w16cid:durableId="831142334">
    <w:abstractNumId w:val="13"/>
  </w:num>
  <w:num w:numId="10" w16cid:durableId="2022316649">
    <w:abstractNumId w:val="2"/>
  </w:num>
  <w:num w:numId="11" w16cid:durableId="1771192509">
    <w:abstractNumId w:val="0"/>
  </w:num>
  <w:num w:numId="12" w16cid:durableId="1500345820">
    <w:abstractNumId w:val="1"/>
  </w:num>
  <w:num w:numId="13" w16cid:durableId="1351952016">
    <w:abstractNumId w:val="7"/>
  </w:num>
  <w:num w:numId="14" w16cid:durableId="30979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135A11"/>
    <w:rsid w:val="00151C2B"/>
    <w:rsid w:val="00173329"/>
    <w:rsid w:val="00387396"/>
    <w:rsid w:val="004F6C68"/>
    <w:rsid w:val="00541718"/>
    <w:rsid w:val="005735AE"/>
    <w:rsid w:val="00623D9F"/>
    <w:rsid w:val="006248CF"/>
    <w:rsid w:val="00753B9C"/>
    <w:rsid w:val="0079372E"/>
    <w:rsid w:val="008763E6"/>
    <w:rsid w:val="008F6A8E"/>
    <w:rsid w:val="009D6BC3"/>
    <w:rsid w:val="009F6F12"/>
    <w:rsid w:val="00A84740"/>
    <w:rsid w:val="00B344F2"/>
    <w:rsid w:val="00B80E8D"/>
    <w:rsid w:val="00BA7CB5"/>
    <w:rsid w:val="00BB7572"/>
    <w:rsid w:val="00C842FF"/>
    <w:rsid w:val="00CB0088"/>
    <w:rsid w:val="00D04B4A"/>
    <w:rsid w:val="00D07AB1"/>
    <w:rsid w:val="00D77092"/>
    <w:rsid w:val="00D857A0"/>
    <w:rsid w:val="00E04309"/>
    <w:rsid w:val="00FC1FDD"/>
    <w:rsid w:val="05A78A0F"/>
    <w:rsid w:val="0F22ED6C"/>
    <w:rsid w:val="0F3047ED"/>
    <w:rsid w:val="0FFF44B2"/>
    <w:rsid w:val="1BB9B746"/>
    <w:rsid w:val="1F002173"/>
    <w:rsid w:val="26B3457F"/>
    <w:rsid w:val="2749ED11"/>
    <w:rsid w:val="2C8F346A"/>
    <w:rsid w:val="2E10D322"/>
    <w:rsid w:val="34476E10"/>
    <w:rsid w:val="34B8B910"/>
    <w:rsid w:val="3810921A"/>
    <w:rsid w:val="397E03C8"/>
    <w:rsid w:val="3FBD1E84"/>
    <w:rsid w:val="41219FC6"/>
    <w:rsid w:val="4138DD52"/>
    <w:rsid w:val="4CAA7F26"/>
    <w:rsid w:val="4D224234"/>
    <w:rsid w:val="4EED9C64"/>
    <w:rsid w:val="53A409C7"/>
    <w:rsid w:val="6CE60158"/>
    <w:rsid w:val="78278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5C32E48F-5964-455F-8910-A9E34F4A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6D674A5FA51438568F4A5325467B9" ma:contentTypeVersion="7" ma:contentTypeDescription="Create a new document." ma:contentTypeScope="" ma:versionID="09af925b3cd8312bc3e21ce5ef03628c">
  <xsd:schema xmlns:xsd="http://www.w3.org/2001/XMLSchema" xmlns:xs="http://www.w3.org/2001/XMLSchema" xmlns:p="http://schemas.microsoft.com/office/2006/metadata/properties" xmlns:ns2="be70c82b-34eb-49e8-856f-e9d009bc1299" targetNamespace="http://schemas.microsoft.com/office/2006/metadata/properties" ma:root="true" ma:fieldsID="713c7dcfd164ba001ffa32a7d7f72508" ns2:_="">
    <xsd:import namespace="be70c82b-34eb-49e8-856f-e9d009bc1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c82b-34eb-49e8-856f-e9d009bc1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e70c82b-34eb-49e8-856f-e9d009bc12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F11A7-C619-42FA-B21C-9A5595E504C7}"/>
</file>

<file path=customXml/itemProps2.xml><?xml version="1.0" encoding="utf-8"?>
<ds:datastoreItem xmlns:ds="http://schemas.openxmlformats.org/officeDocument/2006/customXml" ds:itemID="{C9A17B40-0C99-4BFD-A94A-8FB018B599D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e70c82b-34eb-49e8-856f-e9d009bc1299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0400F-1955-4A9A-B28A-D56680C7D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Joanie M. Couture</cp:lastModifiedBy>
  <cp:revision>23</cp:revision>
  <dcterms:created xsi:type="dcterms:W3CDTF">2024-05-30T17:02:00Z</dcterms:created>
  <dcterms:modified xsi:type="dcterms:W3CDTF">2025-09-08T17:02:00Z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0x0101006A46D674A5FA51438568F4A5325467B9</vt:lpwstr>
  </property>
  <property fmtid="{D5CDD505-2E9C-101B-9397-08002B2CF9AE}" pid="3" name="Order">
    <vt:r8>39100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{"FileActivityType":"9","FileActivityTimeStamp":"2024-09-13T11:59:31.753Z","FileActivityUsersOnPage":[{"DisplayName":"Couture Joanie M","Id":"joanie.m.couture@cssbe.gouv.qc.ca"},{"DisplayName":"Thibaudeau Stéphane","Id":"stephane.thibaudeau@cssbe.gouv.qc.ca"}],"FileActivityNavigationId":null}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