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35D89EC2" w:rsidR="00C842FF" w:rsidRDefault="0020468A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24F3CF6" wp14:editId="66C555A9">
                <wp:simplePos x="0" y="0"/>
                <wp:positionH relativeFrom="column">
                  <wp:posOffset>-1835290</wp:posOffset>
                </wp:positionH>
                <wp:positionV relativeFrom="paragraph">
                  <wp:posOffset>95180</wp:posOffset>
                </wp:positionV>
                <wp:extent cx="360" cy="360"/>
                <wp:effectExtent l="57150" t="57150" r="57150" b="57150"/>
                <wp:wrapNone/>
                <wp:docPr id="994995491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F706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3" o:spid="_x0000_s1026" type="#_x0000_t75" style="position:absolute;margin-left:-145.2pt;margin-top:6.8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KiLff8cBAABoBAAAEAAAAAAAAAAAAAAAAADQAwAA&#10;ZHJzL2luay9pbmsxLnhtbFBLAQItABQABgAIAAAAIQB5OLps4wAAAAsBAAAPAAAAAAAAAAAAAAAA&#10;AMUFAABkcnMvZG93bnJldi54bWxQSwECLQAUAAYACAAAACEAeRi8nb8AAAAhAQAAGQAAAAAAAAAA&#10;AAAAAADVBgAAZHJzL19yZWxzL2Uyb0RvYy54bWwucmVsc1BLBQYAAAAABgAGAHgBAADLBwAAAAA=&#10;">
                <v:imagedata r:id="rId7" o:title=""/>
              </v:shape>
            </w:pict>
          </mc:Fallback>
        </mc:AlternateContent>
      </w:r>
      <w:r w:rsidR="00C842FF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11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16AABF35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8953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2C721" w14:textId="722D0B97" w:rsidR="00C842FF" w:rsidRPr="0020468A" w:rsidRDefault="003A7FCF" w:rsidP="003A7FC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 w:rsidRPr="0020468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Monde Contemporain</w:t>
                            </w:r>
                          </w:p>
                          <w:p w14:paraId="5946F518" w14:textId="7A189CF7" w:rsidR="003A7FCF" w:rsidRPr="0020468A" w:rsidRDefault="003A7FCF" w:rsidP="003A7FC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 w:rsidRPr="0020468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5</w:t>
                            </w:r>
                            <w:r w:rsidRPr="0020468A">
                              <w:rPr>
                                <w:rFonts w:ascii="Century Gothic" w:hAnsi="Century Gothic"/>
                                <w:i/>
                                <w:iCs/>
                                <w:vertAlign w:val="superscript"/>
                              </w:rPr>
                              <w:t>ème</w:t>
                            </w:r>
                            <w:r w:rsidRPr="0020468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secondaire</w:t>
                            </w:r>
                          </w:p>
                          <w:p w14:paraId="085150CA" w14:textId="46A76458" w:rsidR="00C842FF" w:rsidRPr="0020468A" w:rsidRDefault="003A7FCF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 w:rsidRPr="0020468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Steve</w:t>
                            </w:r>
                            <w:r w:rsidR="00676B89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</w:t>
                            </w:r>
                            <w:r w:rsidRPr="0020468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Breton</w:t>
                            </w:r>
                          </w:p>
                          <w:p w14:paraId="22F5A701" w14:textId="77777777" w:rsidR="006A3BBB" w:rsidRDefault="006A3B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93DF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30" type="#_x0000_t202" style="position:absolute;margin-left:61.5pt;margin-top:12pt;width:330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" fillcolor="white [3201]" strokeweight="1.5pt">
                <v:textbox>
                  <w:txbxContent>
                    <w:p w14:paraId="2DF2C721" w14:textId="722D0B97" w:rsidR="00C842FF" w:rsidRPr="0020468A" w:rsidRDefault="003A7FCF" w:rsidP="003A7FC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 w:rsidRPr="0020468A">
                        <w:rPr>
                          <w:rFonts w:ascii="Century Gothic" w:hAnsi="Century Gothic"/>
                          <w:i/>
                          <w:iCs/>
                        </w:rPr>
                        <w:t>Monde Contemporain</w:t>
                      </w:r>
                    </w:p>
                    <w:p w14:paraId="5946F518" w14:textId="7A189CF7" w:rsidR="003A7FCF" w:rsidRPr="0020468A" w:rsidRDefault="003A7FCF" w:rsidP="003A7FC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 w:rsidRPr="0020468A">
                        <w:rPr>
                          <w:rFonts w:ascii="Century Gothic" w:hAnsi="Century Gothic"/>
                          <w:i/>
                          <w:iCs/>
                        </w:rPr>
                        <w:t>5</w:t>
                      </w:r>
                      <w:r w:rsidRPr="0020468A">
                        <w:rPr>
                          <w:rFonts w:ascii="Century Gothic" w:hAnsi="Century Gothic"/>
                          <w:i/>
                          <w:iCs/>
                          <w:vertAlign w:val="superscript"/>
                        </w:rPr>
                        <w:t>ème</w:t>
                      </w:r>
                      <w:r w:rsidRPr="0020468A">
                        <w:rPr>
                          <w:rFonts w:ascii="Century Gothic" w:hAnsi="Century Gothic"/>
                          <w:i/>
                          <w:iCs/>
                        </w:rPr>
                        <w:t xml:space="preserve"> secondaire</w:t>
                      </w:r>
                    </w:p>
                    <w:p w14:paraId="085150CA" w14:textId="46A76458" w:rsidR="00C842FF" w:rsidRPr="0020468A" w:rsidRDefault="003A7FCF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 w:rsidRPr="0020468A">
                        <w:rPr>
                          <w:rFonts w:ascii="Century Gothic" w:hAnsi="Century Gothic"/>
                          <w:i/>
                          <w:iCs/>
                        </w:rPr>
                        <w:t>Steve</w:t>
                      </w:r>
                      <w:r w:rsidR="00676B89">
                        <w:rPr>
                          <w:rFonts w:ascii="Century Gothic" w:hAnsi="Century Gothic"/>
                          <w:i/>
                          <w:iCs/>
                        </w:rPr>
                        <w:t xml:space="preserve"> </w:t>
                      </w:r>
                      <w:r w:rsidRPr="0020468A">
                        <w:rPr>
                          <w:rFonts w:ascii="Century Gothic" w:hAnsi="Century Gothic"/>
                          <w:i/>
                          <w:iCs/>
                        </w:rPr>
                        <w:t>Breton</w:t>
                      </w:r>
                    </w:p>
                    <w:p w14:paraId="22F5A701" w14:textId="77777777" w:rsidR="006A3BBB" w:rsidRDefault="006A3BBB"/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570BA94C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78D897BB" w14:textId="60CFE44C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2841CCC2" w14:textId="490A8785" w:rsidR="00C842FF" w:rsidRPr="0020468A" w:rsidRDefault="003A7FCF" w:rsidP="00C842FF">
      <w:pPr>
        <w:rPr>
          <w:rFonts w:ascii="Century Gothic" w:hAnsi="Century Gothic"/>
          <w:i/>
          <w:iCs/>
        </w:rPr>
      </w:pPr>
      <w:r w:rsidRPr="0020468A">
        <w:rPr>
          <w:rFonts w:ascii="Century Gothic" w:hAnsi="Century Gothic"/>
          <w:i/>
          <w:iCs/>
        </w:rPr>
        <w:t>2 périodes cycle</w:t>
      </w:r>
    </w:p>
    <w:p w14:paraId="7F58F0A2" w14:textId="77777777" w:rsidR="00C842FF" w:rsidRPr="00C842FF" w:rsidRDefault="00C842FF" w:rsidP="00C842FF">
      <w:pPr>
        <w:rPr>
          <w:rFonts w:ascii="Century Gothic" w:hAnsi="Century Gothic"/>
        </w:rPr>
      </w:pPr>
    </w:p>
    <w:p w14:paraId="410A2E8A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3ED9B7EA" w14:textId="77777777" w:rsidR="008F6A8E" w:rsidRP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p w14:paraId="6503A39A" w14:textId="4352544B" w:rsidR="008F6A8E" w:rsidRPr="0020468A" w:rsidRDefault="003A7FCF" w:rsidP="00C842FF">
      <w:pPr>
        <w:rPr>
          <w:rFonts w:ascii="Century Gothic" w:hAnsi="Century Gothic"/>
          <w:i/>
          <w:iCs/>
        </w:rPr>
      </w:pPr>
      <w:r w:rsidRPr="0020468A">
        <w:rPr>
          <w:rFonts w:ascii="Century Gothic" w:hAnsi="Century Gothic"/>
          <w:i/>
          <w:iCs/>
        </w:rPr>
        <w:t>Cahier d’exercices Globe</w:t>
      </w:r>
    </w:p>
    <w:p w14:paraId="1B8F3720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68D741D8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121485F8" w14:textId="57A8266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14:paraId="3DCD47D1" w14:textId="77777777" w:rsidTr="000F6A41">
        <w:tc>
          <w:tcPr>
            <w:tcW w:w="2689" w:type="dxa"/>
          </w:tcPr>
          <w:p w14:paraId="3E524B38" w14:textId="578C06AF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761C7BFB" w14:textId="2DF0A700" w:rsidR="000F6A41" w:rsidRPr="000F6A41" w:rsidRDefault="003A7FCF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Interpréter un problème du monde contemporain</w:t>
            </w:r>
          </w:p>
        </w:tc>
      </w:tr>
      <w:tr w:rsidR="000F6A41" w14:paraId="1BD3C8F3" w14:textId="77777777" w:rsidTr="000F6A41">
        <w:tc>
          <w:tcPr>
            <w:tcW w:w="2689" w:type="dxa"/>
          </w:tcPr>
          <w:p w14:paraId="0748EBAE" w14:textId="2A3A3D22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14:paraId="13862205" w14:textId="76800275" w:rsidR="000F6A41" w:rsidRPr="000F6A41" w:rsidRDefault="003A7FCF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Prendre position sur un enjeu du monde contemporain</w:t>
            </w:r>
          </w:p>
        </w:tc>
      </w:tr>
    </w:tbl>
    <w:p w14:paraId="05502E0B" w14:textId="341BC131" w:rsidR="00C842FF" w:rsidRPr="00C842FF" w:rsidRDefault="00C842FF" w:rsidP="003A7FC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700305F4" w14:textId="77777777" w:rsidR="00C842FF" w:rsidRPr="000F6A41" w:rsidRDefault="00C842FF" w:rsidP="00C842FF">
      <w:pPr>
        <w:rPr>
          <w:rFonts w:ascii="Century Gothic" w:hAnsi="Century Gothic"/>
          <w:color w:val="FF0000"/>
        </w:rPr>
      </w:pPr>
    </w:p>
    <w:p w14:paraId="62E62143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MÉTHODOLOGIE</w:t>
      </w:r>
      <w:r>
        <w:rPr>
          <w:rFonts w:ascii="Century Gothic" w:hAnsi="Century Gothic"/>
          <w:b/>
          <w:bCs/>
          <w:color w:val="FF0000"/>
          <w:u w:val="single"/>
        </w:rPr>
        <w:t xml:space="preserve"> </w:t>
      </w:r>
    </w:p>
    <w:p w14:paraId="11427C02" w14:textId="77777777" w:rsidR="003A7FCF" w:rsidRDefault="003A7FCF" w:rsidP="003A7FCF">
      <w:pPr>
        <w:rPr>
          <w:rFonts w:ascii="Kristen ITC" w:hAnsi="Kristen ITC"/>
        </w:rPr>
      </w:pPr>
    </w:p>
    <w:p w14:paraId="0637DD25" w14:textId="3E9C0157" w:rsidR="008F6A8E" w:rsidRPr="0020468A" w:rsidRDefault="003A7FCF" w:rsidP="003A7FCF">
      <w:pPr>
        <w:rPr>
          <w:rFonts w:ascii="Century Gothic" w:hAnsi="Century Gothic"/>
          <w:i/>
          <w:iCs/>
          <w:color w:val="4C94D8" w:themeColor="text2" w:themeTint="80"/>
        </w:rPr>
      </w:pPr>
      <w:r w:rsidRPr="0020468A">
        <w:rPr>
          <w:rFonts w:ascii="Century Gothic" w:hAnsi="Century Gothic"/>
        </w:rPr>
        <w:t>Projets, travaux, exercices, cours magistraux, et examens seront utilisés pour développer et évaluer les compétences du cours</w:t>
      </w:r>
    </w:p>
    <w:p w14:paraId="464CB01B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10C296A6" w14:textId="5988A810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RÉCUPÉRATION</w:t>
      </w:r>
    </w:p>
    <w:p w14:paraId="4E1040F9" w14:textId="2CDE06FD" w:rsidR="008F6A8E" w:rsidRPr="0020468A" w:rsidRDefault="003A7FCF" w:rsidP="008F6A8E">
      <w:pPr>
        <w:rPr>
          <w:rFonts w:ascii="Century Gothic" w:hAnsi="Century Gothic"/>
          <w:i/>
          <w:iCs/>
        </w:rPr>
      </w:pPr>
      <w:r w:rsidRPr="0020468A">
        <w:rPr>
          <w:rFonts w:ascii="Century Gothic" w:hAnsi="Century Gothic"/>
          <w:i/>
          <w:iCs/>
        </w:rPr>
        <w:t>Les élèves auront la possibilité de se présenter en récupération 2 midis par cycle</w:t>
      </w:r>
    </w:p>
    <w:p w14:paraId="78957705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393A685D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51F36A19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6F52BF41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</w:p>
    <w:p w14:paraId="236A5687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14:paraId="5FB62530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25136471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559624EE" w14:textId="77777777" w:rsidR="00753B9C" w:rsidRDefault="00753B9C" w:rsidP="00C842FF">
      <w:pPr>
        <w:rPr>
          <w:rFonts w:ascii="Century Gothic" w:hAnsi="Century Gothic"/>
          <w:b/>
          <w:bCs/>
          <w:u w:val="single"/>
        </w:rPr>
        <w:sectPr w:rsidR="00753B9C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17B74B97" w14:textId="3F31F91D" w:rsidR="000F6A41" w:rsidRDefault="00753B9C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OBJECTIFS GLOBAUX</w:t>
      </w:r>
    </w:p>
    <w:p w14:paraId="463D1D82" w14:textId="77777777" w:rsidR="003A7FCF" w:rsidRPr="0020468A" w:rsidRDefault="003A7FCF" w:rsidP="003A7FCF">
      <w:pPr>
        <w:rPr>
          <w:rFonts w:ascii="Century Gothic" w:hAnsi="Century Gothic"/>
        </w:rPr>
      </w:pPr>
      <w:r w:rsidRPr="0020468A">
        <w:rPr>
          <w:rFonts w:ascii="Century Gothic" w:hAnsi="Century Gothic"/>
        </w:rPr>
        <w:t xml:space="preserve">Le programme </w:t>
      </w:r>
      <w:r w:rsidRPr="0020468A">
        <w:rPr>
          <w:rFonts w:ascii="Century Gothic" w:hAnsi="Century Gothic"/>
          <w:i/>
        </w:rPr>
        <w:t>Monde contemporain</w:t>
      </w:r>
      <w:r w:rsidRPr="0020468A">
        <w:rPr>
          <w:rFonts w:ascii="Century Gothic" w:hAnsi="Century Gothic"/>
        </w:rPr>
        <w:t xml:space="preserve"> vise à:</w:t>
      </w:r>
    </w:p>
    <w:p w14:paraId="31A1E363" w14:textId="77777777" w:rsidR="003A7FCF" w:rsidRPr="0020468A" w:rsidRDefault="003A7FCF" w:rsidP="003A7FCF">
      <w:pPr>
        <w:rPr>
          <w:rFonts w:ascii="Century Gothic" w:hAnsi="Century Gothic"/>
        </w:rPr>
      </w:pPr>
    </w:p>
    <w:p w14:paraId="2A9D1AAB" w14:textId="77777777" w:rsidR="003A7FCF" w:rsidRPr="0020468A" w:rsidRDefault="003A7FCF" w:rsidP="003A7FCF">
      <w:pPr>
        <w:numPr>
          <w:ilvl w:val="0"/>
          <w:numId w:val="11"/>
        </w:numPr>
        <w:rPr>
          <w:rFonts w:ascii="Century Gothic" w:hAnsi="Century Gothic"/>
        </w:rPr>
      </w:pPr>
      <w:proofErr w:type="gramStart"/>
      <w:r w:rsidRPr="0020468A">
        <w:rPr>
          <w:rFonts w:ascii="Century Gothic" w:hAnsi="Century Gothic"/>
        </w:rPr>
        <w:t>amener</w:t>
      </w:r>
      <w:proofErr w:type="gramEnd"/>
      <w:r w:rsidRPr="0020468A">
        <w:rPr>
          <w:rFonts w:ascii="Century Gothic" w:hAnsi="Century Gothic"/>
        </w:rPr>
        <w:t xml:space="preserve"> les élèves à saisir la complexité du monde actuel et à s’ouvrir à la diversité des sociétés qui le composent</w:t>
      </w:r>
    </w:p>
    <w:p w14:paraId="6814D375" w14:textId="77777777" w:rsidR="003A7FCF" w:rsidRPr="0020468A" w:rsidRDefault="003A7FCF" w:rsidP="003A7FCF">
      <w:pPr>
        <w:numPr>
          <w:ilvl w:val="0"/>
          <w:numId w:val="11"/>
        </w:numPr>
        <w:rPr>
          <w:rFonts w:ascii="Century Gothic" w:hAnsi="Century Gothic"/>
        </w:rPr>
      </w:pPr>
      <w:proofErr w:type="gramStart"/>
      <w:r w:rsidRPr="0020468A">
        <w:rPr>
          <w:rFonts w:ascii="Century Gothic" w:hAnsi="Century Gothic"/>
        </w:rPr>
        <w:t>amener</w:t>
      </w:r>
      <w:proofErr w:type="gramEnd"/>
      <w:r w:rsidRPr="0020468A">
        <w:rPr>
          <w:rFonts w:ascii="Century Gothic" w:hAnsi="Century Gothic"/>
        </w:rPr>
        <w:t xml:space="preserve"> les élèves à développer leur sens critique dans l’étude de problèmes et d’enjeux du monde contemporain</w:t>
      </w:r>
    </w:p>
    <w:p w14:paraId="02011855" w14:textId="77777777" w:rsidR="003A7FCF" w:rsidRPr="0020468A" w:rsidRDefault="003A7FCF" w:rsidP="003A7FCF">
      <w:pPr>
        <w:numPr>
          <w:ilvl w:val="0"/>
          <w:numId w:val="11"/>
        </w:numPr>
        <w:rPr>
          <w:rFonts w:ascii="Century Gothic" w:hAnsi="Century Gothic"/>
        </w:rPr>
      </w:pPr>
      <w:proofErr w:type="gramStart"/>
      <w:r w:rsidRPr="0020468A">
        <w:rPr>
          <w:rFonts w:ascii="Century Gothic" w:hAnsi="Century Gothic"/>
        </w:rPr>
        <w:t>préparer</w:t>
      </w:r>
      <w:proofErr w:type="gramEnd"/>
      <w:r w:rsidRPr="0020468A">
        <w:rPr>
          <w:rFonts w:ascii="Century Gothic" w:hAnsi="Century Gothic"/>
        </w:rPr>
        <w:t xml:space="preserve"> les élèves à participer en tant que citoyen responsables, à la délibération sociale.</w:t>
      </w:r>
    </w:p>
    <w:p w14:paraId="7C79F062" w14:textId="77777777" w:rsidR="00C842FF" w:rsidRDefault="00C842FF" w:rsidP="00C842FF"/>
    <w:p w14:paraId="60A364DB" w14:textId="77777777" w:rsidR="000F6A41" w:rsidRDefault="000F6A41" w:rsidP="00C842FF"/>
    <w:p w14:paraId="25654B50" w14:textId="14FB6BC6" w:rsidR="000F6A41" w:rsidRPr="00891456" w:rsidRDefault="000F6A41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0AC3766D" w14:textId="77777777" w:rsidR="000F6A41" w:rsidRDefault="000F6A41" w:rsidP="000F6A41"/>
    <w:tbl>
      <w:tblPr>
        <w:tblStyle w:val="Grilledutableau"/>
        <w:tblpPr w:leftFromText="141" w:rightFromText="141" w:vertAnchor="text" w:horzAnchor="margin" w:tblpY="140"/>
        <w:tblW w:w="5446" w:type="dxa"/>
        <w:tblLook w:val="04A0" w:firstRow="1" w:lastRow="0" w:firstColumn="1" w:lastColumn="0" w:noHBand="0" w:noVBand="1"/>
      </w:tblPr>
      <w:tblGrid>
        <w:gridCol w:w="1413"/>
        <w:gridCol w:w="2410"/>
        <w:gridCol w:w="1623"/>
      </w:tblGrid>
      <w:tr w:rsidR="00753B9C" w:rsidRPr="000F6A41" w14:paraId="51821384" w14:textId="77777777" w:rsidTr="00753B9C">
        <w:tc>
          <w:tcPr>
            <w:tcW w:w="1413" w:type="dxa"/>
          </w:tcPr>
          <w:p w14:paraId="3C611C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</w:tcPr>
          <w:p w14:paraId="74A122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</w:t>
            </w:r>
            <w:r>
              <w:rPr>
                <w:rFonts w:ascii="Century Gothic" w:hAnsi="Century Gothic"/>
                <w:b/>
                <w:bCs/>
              </w:rPr>
              <w:t>s</w:t>
            </w:r>
          </w:p>
        </w:tc>
        <w:tc>
          <w:tcPr>
            <w:tcW w:w="1623" w:type="dxa"/>
          </w:tcPr>
          <w:p w14:paraId="64C76BDE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Pondération</w:t>
            </w:r>
          </w:p>
        </w:tc>
      </w:tr>
      <w:tr w:rsidR="00753B9C" w:rsidRPr="000F6A41" w14:paraId="3B48E33C" w14:textId="77777777" w:rsidTr="00753B9C">
        <w:tc>
          <w:tcPr>
            <w:tcW w:w="1413" w:type="dxa"/>
          </w:tcPr>
          <w:p w14:paraId="06339010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1</w:t>
            </w:r>
          </w:p>
        </w:tc>
        <w:tc>
          <w:tcPr>
            <w:tcW w:w="2410" w:type="dxa"/>
          </w:tcPr>
          <w:p w14:paraId="032A78E1" w14:textId="726EF622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</w:t>
            </w:r>
          </w:p>
        </w:tc>
        <w:tc>
          <w:tcPr>
            <w:tcW w:w="1623" w:type="dxa"/>
          </w:tcPr>
          <w:p w14:paraId="0F6BF2A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115B7E98" w14:textId="77777777" w:rsidTr="00753B9C">
        <w:tc>
          <w:tcPr>
            <w:tcW w:w="1413" w:type="dxa"/>
          </w:tcPr>
          <w:p w14:paraId="76425B39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2</w:t>
            </w:r>
          </w:p>
        </w:tc>
        <w:tc>
          <w:tcPr>
            <w:tcW w:w="2410" w:type="dxa"/>
          </w:tcPr>
          <w:p w14:paraId="6AB27F28" w14:textId="6D1F0D0F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</w:t>
            </w:r>
          </w:p>
        </w:tc>
        <w:tc>
          <w:tcPr>
            <w:tcW w:w="1623" w:type="dxa"/>
          </w:tcPr>
          <w:p w14:paraId="5CC51FA2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433AEEAC" w14:textId="77777777" w:rsidTr="00753B9C">
        <w:tc>
          <w:tcPr>
            <w:tcW w:w="1413" w:type="dxa"/>
          </w:tcPr>
          <w:p w14:paraId="7E14408B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3</w:t>
            </w:r>
          </w:p>
        </w:tc>
        <w:tc>
          <w:tcPr>
            <w:tcW w:w="2410" w:type="dxa"/>
          </w:tcPr>
          <w:p w14:paraId="69FCFE98" w14:textId="5B44DA9B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1-2-</w:t>
            </w:r>
          </w:p>
        </w:tc>
        <w:tc>
          <w:tcPr>
            <w:tcW w:w="1623" w:type="dxa"/>
          </w:tcPr>
          <w:p w14:paraId="29BFEEDA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60%</w:t>
            </w:r>
          </w:p>
        </w:tc>
      </w:tr>
    </w:tbl>
    <w:p w14:paraId="1BB30F16" w14:textId="77777777" w:rsidR="00753B9C" w:rsidRDefault="00753B9C" w:rsidP="00C842FF">
      <w:pPr>
        <w:rPr>
          <w:b/>
          <w:bCs/>
        </w:rPr>
      </w:pPr>
    </w:p>
    <w:p w14:paraId="7221BAE2" w14:textId="77777777" w:rsidR="00753B9C" w:rsidRDefault="00753B9C" w:rsidP="00C842FF">
      <w:pPr>
        <w:rPr>
          <w:b/>
          <w:bCs/>
        </w:rPr>
      </w:pPr>
    </w:p>
    <w:p w14:paraId="38DA7258" w14:textId="77777777" w:rsidR="00753B9C" w:rsidRDefault="00753B9C" w:rsidP="00C842FF">
      <w:pPr>
        <w:rPr>
          <w:b/>
          <w:bCs/>
        </w:rPr>
      </w:pPr>
    </w:p>
    <w:p w14:paraId="451B269C" w14:textId="77777777" w:rsidR="00753B9C" w:rsidRDefault="00753B9C" w:rsidP="00C842FF">
      <w:pPr>
        <w:rPr>
          <w:b/>
          <w:bCs/>
        </w:rPr>
      </w:pPr>
    </w:p>
    <w:p w14:paraId="7C139A2B" w14:textId="77777777" w:rsidR="00753B9C" w:rsidRDefault="00753B9C" w:rsidP="00C842FF">
      <w:pPr>
        <w:rPr>
          <w:b/>
          <w:bCs/>
          <w:u w:val="single"/>
        </w:rPr>
        <w:sectPr w:rsidR="00753B9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663FBA2" w14:textId="4F7D6384" w:rsidR="000F6A41" w:rsidRDefault="000F6A41" w:rsidP="00C842FF"/>
    <w:p w14:paraId="2BC3BE2F" w14:textId="3E3BFEE1" w:rsidR="00753B9C" w:rsidRDefault="00753B9C" w:rsidP="00C842FF"/>
    <w:p w14:paraId="52CA5ADF" w14:textId="185F9D97" w:rsidR="00753B9C" w:rsidRDefault="00753B9C" w:rsidP="00C842FF"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65408" behindDoc="0" locked="0" layoutInCell="1" allowOverlap="1" wp14:anchorId="6D77622F" wp14:editId="793DBCEB">
            <wp:simplePos x="0" y="0"/>
            <wp:positionH relativeFrom="column">
              <wp:posOffset>3724275</wp:posOffset>
            </wp:positionH>
            <wp:positionV relativeFrom="paragraph">
              <wp:posOffset>24130</wp:posOffset>
            </wp:positionV>
            <wp:extent cx="990600" cy="504825"/>
            <wp:effectExtent l="0" t="0" r="0" b="9525"/>
            <wp:wrapNone/>
            <wp:docPr id="349490152" name="Image 8" descr="Une image contenant logo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90152" name="Image 8" descr="Une image contenant logo, Police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1B0CA" w14:textId="0465DC8A" w:rsidR="000F6A41" w:rsidRPr="00753B9C" w:rsidRDefault="008F6A8E" w:rsidP="00C842FF">
      <w:pPr>
        <w:rPr>
          <w:rFonts w:ascii="Century Gothic" w:hAnsi="Century Gothic"/>
        </w:rPr>
      </w:pPr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64384" behindDoc="0" locked="0" layoutInCell="1" allowOverlap="1" wp14:anchorId="2C7D3C23" wp14:editId="14A854AC">
            <wp:simplePos x="0" y="0"/>
            <wp:positionH relativeFrom="margin">
              <wp:align>right</wp:align>
            </wp:positionH>
            <wp:positionV relativeFrom="paragraph">
              <wp:posOffset>409575</wp:posOffset>
            </wp:positionV>
            <wp:extent cx="2105025" cy="457200"/>
            <wp:effectExtent l="0" t="0" r="9525" b="0"/>
            <wp:wrapNone/>
            <wp:docPr id="1466733324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</w:p>
    <w:p w14:paraId="2E7B1843" w14:textId="7B5DF767" w:rsidR="00C842FF" w:rsidRPr="00753B9C" w:rsidRDefault="00C842FF" w:rsidP="00C842FF">
      <w:pPr>
        <w:rPr>
          <w:rFonts w:ascii="Century Gothic" w:hAnsi="Century Gothic"/>
          <w:b/>
          <w:caps/>
          <w:u w:val="single"/>
        </w:rPr>
      </w:pPr>
      <w:r w:rsidRPr="00753B9C">
        <w:rPr>
          <w:rFonts w:ascii="Century Gothic" w:hAnsi="Century Gothic"/>
          <w:b/>
          <w:caps/>
          <w:u w:val="single"/>
        </w:rPr>
        <w:t>Programme d’éducation intermédiaire</w:t>
      </w:r>
    </w:p>
    <w:p w14:paraId="2EABAC63" w14:textId="77777777" w:rsidR="00C842FF" w:rsidRPr="00753B9C" w:rsidRDefault="00C842FF" w:rsidP="00C842FF">
      <w:pPr>
        <w:rPr>
          <w:rFonts w:ascii="Century Gothic" w:hAnsi="Century Gothic"/>
          <w:b/>
        </w:rPr>
      </w:pPr>
    </w:p>
    <w:p w14:paraId="50205461" w14:textId="77777777" w:rsidR="008F6A8E" w:rsidRPr="00753B9C" w:rsidRDefault="00C842FF" w:rsidP="008F6A8E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>L’enseignement contextuel est la base du programme intermédiaire dans toutes les disciplines. La matière est répartie selon un ensemble de concepts à développer.</w:t>
      </w:r>
    </w:p>
    <w:p w14:paraId="036268B0" w14:textId="77777777" w:rsidR="008F6A8E" w:rsidRPr="00753B9C" w:rsidRDefault="00C842FF" w:rsidP="00C842FF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 xml:space="preserve">Les approches de l’apprentissage sont aussi des incontournables à aborder avec les élèves. </w:t>
      </w:r>
    </w:p>
    <w:p w14:paraId="1D921717" w14:textId="77777777" w:rsidR="006D14E6" w:rsidRPr="006D14E6" w:rsidRDefault="00C842FF" w:rsidP="006D14E6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  <w:b/>
          <w:u w:val="single"/>
        </w:rPr>
      </w:pPr>
      <w:r w:rsidRPr="00753B9C">
        <w:rPr>
          <w:rFonts w:ascii="Century Gothic" w:hAnsi="Century Gothic"/>
        </w:rPr>
        <w:t>Le</w:t>
      </w:r>
      <w:r w:rsidR="008F6A8E" w:rsidRPr="00753B9C">
        <w:rPr>
          <w:rFonts w:ascii="Century Gothic" w:hAnsi="Century Gothic"/>
        </w:rPr>
        <w:t>s aptitudes</w:t>
      </w:r>
      <w:r w:rsidR="00753B9C" w:rsidRPr="00753B9C">
        <w:rPr>
          <w:rFonts w:ascii="Century Gothic" w:hAnsi="Century Gothic"/>
        </w:rPr>
        <w:t xml:space="preserve"> du profil de la communauté d’apprentissage de l’IB</w:t>
      </w:r>
      <w:r w:rsidRPr="00753B9C">
        <w:rPr>
          <w:rFonts w:ascii="Century Gothic" w:hAnsi="Century Gothic"/>
        </w:rPr>
        <w:t xml:space="preserve"> </w:t>
      </w:r>
      <w:r w:rsidR="00753B9C" w:rsidRPr="00753B9C">
        <w:rPr>
          <w:rFonts w:ascii="Century Gothic" w:hAnsi="Century Gothic"/>
        </w:rPr>
        <w:t xml:space="preserve">sont vécues dans l’ensemble des matières. </w:t>
      </w:r>
    </w:p>
    <w:p w14:paraId="14D7B348" w14:textId="77777777" w:rsidR="006D14E6" w:rsidRPr="006D14E6" w:rsidRDefault="006D14E6" w:rsidP="006D14E6">
      <w:pPr>
        <w:pStyle w:val="Paragraphedeliste"/>
        <w:jc w:val="both"/>
        <w:rPr>
          <w:rFonts w:ascii="Century Gothic" w:hAnsi="Century Gothic"/>
          <w:b/>
          <w:u w:val="single"/>
        </w:rPr>
      </w:pPr>
    </w:p>
    <w:p w14:paraId="3A962DB7" w14:textId="088C9909" w:rsidR="00C842FF" w:rsidRPr="006D14E6" w:rsidRDefault="00753B9C" w:rsidP="006D14E6">
      <w:pPr>
        <w:jc w:val="both"/>
        <w:rPr>
          <w:rFonts w:ascii="Century Gothic" w:hAnsi="Century Gothic"/>
          <w:b/>
          <w:u w:val="single"/>
        </w:rPr>
      </w:pPr>
      <w:r w:rsidRPr="006D14E6">
        <w:rPr>
          <w:rFonts w:ascii="Century Gothic" w:hAnsi="Century Gothic"/>
          <w:b/>
          <w:u w:val="single"/>
        </w:rPr>
        <w:t>OBJECTIFS SPÉCIFIQUES AU PEI</w:t>
      </w:r>
    </w:p>
    <w:p w14:paraId="40F6B988" w14:textId="77777777" w:rsidR="0020468A" w:rsidRPr="0020468A" w:rsidRDefault="0020468A" w:rsidP="00C842FF">
      <w:pPr>
        <w:rPr>
          <w:rFonts w:ascii="Century Gothic" w:hAnsi="Century Gothic"/>
          <w:b/>
          <w:u w:val="single"/>
        </w:rPr>
      </w:pPr>
    </w:p>
    <w:p w14:paraId="1B234E73" w14:textId="7118B6EA" w:rsidR="0020468A" w:rsidRPr="0001740A" w:rsidRDefault="0020468A" w:rsidP="0020468A">
      <w:pPr>
        <w:ind w:left="705"/>
        <w:jc w:val="both"/>
        <w:rPr>
          <w:rFonts w:ascii="Kristen ITC" w:hAnsi="Kristen ITC"/>
          <w:bCs/>
        </w:rPr>
      </w:pPr>
      <w:r w:rsidRPr="0020468A">
        <w:rPr>
          <w:rFonts w:ascii="Century Gothic" w:hAnsi="Century Gothic"/>
          <w:bCs/>
        </w:rPr>
        <w:t xml:space="preserve">En plus d’être évalué en </w:t>
      </w:r>
      <w:r w:rsidR="00D85948" w:rsidRPr="0020468A">
        <w:rPr>
          <w:rFonts w:ascii="Century Gothic" w:hAnsi="Century Gothic"/>
          <w:bCs/>
        </w:rPr>
        <w:t>regard des</w:t>
      </w:r>
      <w:r w:rsidRPr="0020468A">
        <w:rPr>
          <w:rFonts w:ascii="Century Gothic" w:hAnsi="Century Gothic"/>
          <w:bCs/>
        </w:rPr>
        <w:t xml:space="preserve"> compétences du MELS, l’élève sera également noté sur 4 critères spécifiques afin de l’apporter à accomplir certaines tâches. Le premier critère se rapporte aux</w:t>
      </w:r>
      <w:r w:rsidRPr="00A173C6">
        <w:rPr>
          <w:rFonts w:ascii="Kristen ITC" w:hAnsi="Kristen ITC"/>
          <w:bCs/>
        </w:rPr>
        <w:t xml:space="preserve"> </w:t>
      </w:r>
      <w:r w:rsidRPr="0020468A">
        <w:rPr>
          <w:rFonts w:ascii="Century Gothic" w:hAnsi="Century Gothic"/>
          <w:bCs/>
        </w:rPr>
        <w:t xml:space="preserve">connaissances et la compréhension. Le deuxième touche la recherche. Le troisième repose sur sa pensée critique et finalement, le quatrième critère porte </w:t>
      </w:r>
      <w:r w:rsidR="003F0DF5" w:rsidRPr="0020468A">
        <w:rPr>
          <w:rFonts w:ascii="Century Gothic" w:hAnsi="Century Gothic"/>
          <w:bCs/>
        </w:rPr>
        <w:t>sur la</w:t>
      </w:r>
      <w:r w:rsidRPr="0020468A">
        <w:rPr>
          <w:rFonts w:ascii="Century Gothic" w:hAnsi="Century Gothic"/>
          <w:bCs/>
        </w:rPr>
        <w:t xml:space="preserve"> communication. Cette évaluation critériée s’effectuera par le biais de travaux et d’examens réalisés en classe. </w:t>
      </w:r>
    </w:p>
    <w:p w14:paraId="137C1AF8" w14:textId="77777777" w:rsidR="0020468A" w:rsidRPr="00753B9C" w:rsidRDefault="0020468A" w:rsidP="00C842FF">
      <w:pPr>
        <w:rPr>
          <w:rFonts w:ascii="Century Gothic" w:hAnsi="Century Gothic"/>
          <w:b/>
          <w:u w:val="single"/>
        </w:rPr>
      </w:pPr>
    </w:p>
    <w:p w14:paraId="2E64A23E" w14:textId="77777777" w:rsidR="00C842FF" w:rsidRPr="00753B9C" w:rsidRDefault="00C842FF" w:rsidP="00C842FF">
      <w:pPr>
        <w:rPr>
          <w:rFonts w:ascii="Century Gothic" w:hAnsi="Century Gothic"/>
          <w:b/>
        </w:rPr>
      </w:pPr>
    </w:p>
    <w:p w14:paraId="6B4EDE8D" w14:textId="77777777" w:rsidR="006B2BF0" w:rsidRPr="00753B9C" w:rsidRDefault="006B2BF0" w:rsidP="006B2BF0">
      <w:pPr>
        <w:ind w:left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Pour les élèves du PEI, t</w:t>
      </w:r>
      <w:r w:rsidRPr="00753B9C">
        <w:rPr>
          <w:rFonts w:ascii="Century Gothic" w:hAnsi="Century Gothic"/>
        </w:rPr>
        <w:t>ous les critères seront évalués et communiqué</w:t>
      </w:r>
      <w:r>
        <w:rPr>
          <w:rFonts w:ascii="Century Gothic" w:hAnsi="Century Gothic"/>
        </w:rPr>
        <w:t>s</w:t>
      </w:r>
      <w:r w:rsidRPr="00753B9C">
        <w:rPr>
          <w:rFonts w:ascii="Century Gothic" w:hAnsi="Century Gothic"/>
        </w:rPr>
        <w:t xml:space="preserve"> 2 fois au cours de l’année. </w:t>
      </w:r>
      <w:r>
        <w:rPr>
          <w:rFonts w:ascii="Century Gothic" w:hAnsi="Century Gothic"/>
        </w:rPr>
        <w:t>Il est bien de noter que l’évaluation des critères sera répart</w:t>
      </w:r>
      <w:r w:rsidRPr="00753B9C">
        <w:rPr>
          <w:rFonts w:ascii="Century Gothic" w:hAnsi="Century Gothic"/>
        </w:rPr>
        <w:t>i</w:t>
      </w:r>
      <w:r>
        <w:rPr>
          <w:rFonts w:ascii="Century Gothic" w:hAnsi="Century Gothic"/>
        </w:rPr>
        <w:t>e</w:t>
      </w:r>
      <w:r w:rsidRPr="00753B9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dans les cours d’éducation financière, monde contemporain et citoyenneté et culture québécoise. Ils </w:t>
      </w:r>
      <w:r w:rsidRPr="00753B9C">
        <w:rPr>
          <w:rFonts w:ascii="Century Gothic" w:hAnsi="Century Gothic"/>
        </w:rPr>
        <w:t>définissent ce que l’élève sera capable d’accomplir.</w:t>
      </w:r>
    </w:p>
    <w:p w14:paraId="4BBCBE82" w14:textId="77777777" w:rsidR="006B2BF0" w:rsidRPr="00753B9C" w:rsidRDefault="006B2BF0" w:rsidP="006B2BF0">
      <w:pPr>
        <w:jc w:val="both"/>
        <w:rPr>
          <w:rFonts w:ascii="Century Gothic" w:hAnsi="Century Gothic"/>
        </w:rPr>
      </w:pPr>
    </w:p>
    <w:p w14:paraId="22E561A9" w14:textId="77777777" w:rsidR="006B2BF0" w:rsidRDefault="006B2BF0" w:rsidP="006B2BF0">
      <w:pPr>
        <w:jc w:val="both"/>
        <w:rPr>
          <w:rFonts w:ascii="Century Gothic" w:hAnsi="Century Gothic"/>
          <w:i/>
          <w:iCs/>
          <w:color w:val="0070C0"/>
        </w:rPr>
      </w:pPr>
    </w:p>
    <w:p w14:paraId="5F544522" w14:textId="77777777" w:rsidR="00753B9C" w:rsidRDefault="00753B9C" w:rsidP="00C842FF">
      <w:pPr>
        <w:jc w:val="both"/>
        <w:rPr>
          <w:rFonts w:ascii="Century Gothic" w:hAnsi="Century Gothic"/>
        </w:rPr>
      </w:pPr>
    </w:p>
    <w:p w14:paraId="274E50F5" w14:textId="77777777" w:rsidR="00891456" w:rsidRPr="00891456" w:rsidRDefault="00891456" w:rsidP="00891456">
      <w:pPr>
        <w:rPr>
          <w:rFonts w:ascii="Arial" w:hAnsi="Arial" w:cs="Arial"/>
          <w:b/>
          <w:sz w:val="20"/>
          <w:szCs w:val="20"/>
        </w:rPr>
      </w:pPr>
      <w:bookmarkStart w:id="0" w:name="_Hlk177370975"/>
      <w:r w:rsidRPr="00891456">
        <w:rPr>
          <w:rFonts w:ascii="Arial" w:hAnsi="Arial" w:cs="Arial"/>
          <w:b/>
          <w:sz w:val="20"/>
          <w:szCs w:val="20"/>
        </w:rPr>
        <w:t>Critère A : Connaissances et compréhension</w:t>
      </w:r>
    </w:p>
    <w:p w14:paraId="0284881F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t>i.</w:t>
      </w:r>
      <w:r w:rsidRPr="00891456">
        <w:rPr>
          <w:rFonts w:ascii="Arial" w:hAnsi="Arial" w:cs="Arial"/>
          <w:sz w:val="20"/>
          <w:szCs w:val="20"/>
        </w:rPr>
        <w:t xml:space="preserve"> utiliser une terminologie très variée en contexte;</w:t>
      </w:r>
    </w:p>
    <w:p w14:paraId="3166BAD2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t>ii</w:t>
      </w:r>
      <w:r w:rsidRPr="00891456">
        <w:rPr>
          <w:rFonts w:ascii="Arial" w:hAnsi="Arial" w:cs="Arial"/>
          <w:b/>
          <w:i/>
          <w:sz w:val="20"/>
          <w:szCs w:val="20"/>
        </w:rPr>
        <w:t>.</w:t>
      </w:r>
      <w:r w:rsidRPr="00891456">
        <w:rPr>
          <w:rFonts w:ascii="Arial" w:hAnsi="Arial" w:cs="Arial"/>
          <w:sz w:val="20"/>
          <w:szCs w:val="20"/>
        </w:rPr>
        <w:t xml:space="preserve"> démontrer une connaissance et une compréhension du contenu et des concepts spécifiques à la matière par le biais de descriptions, d’explications et d’exemples bien développés.</w:t>
      </w:r>
    </w:p>
    <w:p w14:paraId="4D19CE8D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2"/>
        <w:gridCol w:w="7218"/>
      </w:tblGrid>
      <w:tr w:rsidR="00891456" w:rsidRPr="00891456" w14:paraId="2DB23A48" w14:textId="77777777" w:rsidTr="004C706A">
        <w:trPr>
          <w:trHeight w:val="367"/>
        </w:trPr>
        <w:tc>
          <w:tcPr>
            <w:tcW w:w="1555" w:type="dxa"/>
            <w:vAlign w:val="center"/>
          </w:tcPr>
          <w:p w14:paraId="7215D3E8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Niveaux</w:t>
            </w:r>
          </w:p>
        </w:tc>
        <w:tc>
          <w:tcPr>
            <w:tcW w:w="8973" w:type="dxa"/>
            <w:vAlign w:val="center"/>
          </w:tcPr>
          <w:p w14:paraId="4A6F5F92" w14:textId="77777777" w:rsidR="00891456" w:rsidRPr="00891456" w:rsidRDefault="00891456" w:rsidP="004C7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Descripteurs de niveaux</w:t>
            </w:r>
          </w:p>
        </w:tc>
      </w:tr>
      <w:tr w:rsidR="00891456" w:rsidRPr="00891456" w14:paraId="69242F42" w14:textId="77777777" w:rsidTr="004C706A">
        <w:tc>
          <w:tcPr>
            <w:tcW w:w="1555" w:type="dxa"/>
            <w:vAlign w:val="center"/>
          </w:tcPr>
          <w:p w14:paraId="2972B89F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73" w:type="dxa"/>
          </w:tcPr>
          <w:p w14:paraId="312164C9" w14:textId="77777777" w:rsidR="00891456" w:rsidRPr="00891456" w:rsidRDefault="00891456" w:rsidP="004C70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 xml:space="preserve">L’élève n’atteint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aucun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des niveaux décrits ci-dessous</w:t>
            </w:r>
          </w:p>
        </w:tc>
      </w:tr>
      <w:tr w:rsidR="00891456" w:rsidRPr="00891456" w14:paraId="4418CCB8" w14:textId="77777777" w:rsidTr="00666CEC">
        <w:trPr>
          <w:trHeight w:val="1431"/>
        </w:trPr>
        <w:tc>
          <w:tcPr>
            <w:tcW w:w="1555" w:type="dxa"/>
            <w:vAlign w:val="center"/>
          </w:tcPr>
          <w:p w14:paraId="2C35F8AE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973" w:type="dxa"/>
          </w:tcPr>
          <w:p w14:paraId="2D91EECC" w14:textId="77777777" w:rsidR="00891456" w:rsidRPr="00891456" w:rsidRDefault="00891456" w:rsidP="004C7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utilise une terminologie pertinente, mais de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manière limitée;</w:t>
            </w:r>
          </w:p>
          <w:p w14:paraId="5282DBCE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7438F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. démontre une connaissance et une compréhension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élémentaires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du contenu et des concepts par le biais de descriptions et/ou d’exemples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 très limités.</w:t>
            </w:r>
          </w:p>
          <w:p w14:paraId="402770A2" w14:textId="584A1370" w:rsidR="00666CEC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1456" w:rsidRPr="00891456" w14:paraId="3D966E08" w14:textId="77777777" w:rsidTr="00666CEC">
        <w:trPr>
          <w:trHeight w:val="1409"/>
        </w:trPr>
        <w:tc>
          <w:tcPr>
            <w:tcW w:w="1555" w:type="dxa"/>
            <w:vAlign w:val="center"/>
          </w:tcPr>
          <w:p w14:paraId="06729A4B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8973" w:type="dxa"/>
          </w:tcPr>
          <w:p w14:paraId="7595F4DA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914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utilise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en partie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la terminologie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de manière correcte et appropriée</w:t>
            </w:r>
            <w:r w:rsidRPr="0089145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4DF4596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547D3EAB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8914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démontre une connaissance et une compréhension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convenables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du contenu et des concepts par le biais de descriptions, d’explications et d’exemples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satisfaisants.</w:t>
            </w:r>
          </w:p>
          <w:p w14:paraId="63DA0248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456" w:rsidRPr="00891456" w14:paraId="766BEBCC" w14:textId="77777777" w:rsidTr="00666CEC">
        <w:trPr>
          <w:trHeight w:val="1401"/>
        </w:trPr>
        <w:tc>
          <w:tcPr>
            <w:tcW w:w="1555" w:type="dxa"/>
            <w:vAlign w:val="center"/>
          </w:tcPr>
          <w:p w14:paraId="4F07F5A2" w14:textId="77777777" w:rsidR="00891456" w:rsidRPr="00891456" w:rsidRDefault="00891456" w:rsidP="004C706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973" w:type="dxa"/>
          </w:tcPr>
          <w:p w14:paraId="7F6721B0" w14:textId="77777777" w:rsidR="00891456" w:rsidRPr="00891456" w:rsidRDefault="00891456" w:rsidP="004C7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8914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utilise une terminologie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variée de manière correcte et appropriée;</w:t>
            </w:r>
          </w:p>
          <w:p w14:paraId="328454F9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CAE00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8914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démontre une connaissance et une compréhension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considérables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du contenu et des concepts par le biais de descriptions, d’explications et d’exemples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précis.</w:t>
            </w:r>
          </w:p>
        </w:tc>
      </w:tr>
      <w:tr w:rsidR="00891456" w:rsidRPr="00891456" w14:paraId="5C962851" w14:textId="77777777" w:rsidTr="004C706A">
        <w:trPr>
          <w:trHeight w:val="1539"/>
        </w:trPr>
        <w:tc>
          <w:tcPr>
            <w:tcW w:w="1555" w:type="dxa"/>
            <w:vAlign w:val="center"/>
          </w:tcPr>
          <w:p w14:paraId="2541DAFC" w14:textId="77777777" w:rsidR="00891456" w:rsidRPr="00891456" w:rsidRDefault="00891456" w:rsidP="004C706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8973" w:type="dxa"/>
          </w:tcPr>
          <w:p w14:paraId="6A7AC259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utilise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systématiquement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une terminologie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très variée de manière efficace;</w:t>
            </w:r>
          </w:p>
          <w:p w14:paraId="027EB125" w14:textId="77777777" w:rsidR="00891456" w:rsidRPr="00891456" w:rsidRDefault="00891456" w:rsidP="004C7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515E7FA1" w14:textId="77777777" w:rsidR="00891456" w:rsidRPr="00891456" w:rsidRDefault="00891456" w:rsidP="004C7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. démontre une excellente connaissance et une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excellente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compréhension du contenu et des concepts par le biais de descriptions, d’explications et d’exemples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 précis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approfondis.</w:t>
            </w:r>
          </w:p>
          <w:p w14:paraId="31531D42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14:paraId="0795A63D" w14:textId="77777777" w:rsidR="00891456" w:rsidRPr="00891456" w:rsidRDefault="00891456" w:rsidP="00891456">
      <w:pPr>
        <w:rPr>
          <w:rFonts w:ascii="Lucida Bright" w:hAnsi="Lucida Bright" w:cs="Arial"/>
          <w:b/>
          <w:color w:val="FFFFFF" w:themeColor="background1"/>
          <w:spacing w:val="16"/>
          <w:sz w:val="20"/>
          <w:szCs w:val="20"/>
        </w:rPr>
      </w:pPr>
    </w:p>
    <w:p w14:paraId="13171A7A" w14:textId="77777777" w:rsidR="00891456" w:rsidRPr="00891456" w:rsidRDefault="00891456" w:rsidP="00891456">
      <w:pPr>
        <w:rPr>
          <w:rFonts w:ascii="Arial" w:hAnsi="Arial" w:cs="Arial"/>
          <w:b/>
          <w:sz w:val="20"/>
          <w:szCs w:val="20"/>
        </w:rPr>
      </w:pPr>
    </w:p>
    <w:p w14:paraId="785F6327" w14:textId="77777777" w:rsidR="00891456" w:rsidRPr="00891456" w:rsidRDefault="00891456" w:rsidP="00891456">
      <w:pPr>
        <w:rPr>
          <w:rFonts w:ascii="Arial" w:hAnsi="Arial" w:cs="Arial"/>
          <w:b/>
          <w:sz w:val="20"/>
          <w:szCs w:val="20"/>
        </w:rPr>
      </w:pPr>
    </w:p>
    <w:p w14:paraId="7E6BCF24" w14:textId="77777777" w:rsidR="00891456" w:rsidRPr="00891456" w:rsidRDefault="00891456" w:rsidP="00891456">
      <w:pPr>
        <w:rPr>
          <w:rFonts w:ascii="Arial" w:hAnsi="Arial" w:cs="Arial"/>
          <w:b/>
          <w:sz w:val="20"/>
          <w:szCs w:val="20"/>
        </w:rPr>
      </w:pPr>
    </w:p>
    <w:p w14:paraId="08F6A193" w14:textId="77777777" w:rsidR="00891456" w:rsidRPr="00891456" w:rsidRDefault="00891456" w:rsidP="00891456">
      <w:pPr>
        <w:rPr>
          <w:rFonts w:ascii="Arial" w:hAnsi="Arial" w:cs="Arial"/>
          <w:b/>
          <w:sz w:val="20"/>
          <w:szCs w:val="20"/>
        </w:rPr>
      </w:pPr>
    </w:p>
    <w:p w14:paraId="78A143DD" w14:textId="77777777" w:rsidR="00891456" w:rsidRPr="00891456" w:rsidRDefault="00891456" w:rsidP="00891456">
      <w:pPr>
        <w:rPr>
          <w:rFonts w:ascii="Arial" w:hAnsi="Arial" w:cs="Arial"/>
          <w:b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br w:type="page"/>
      </w:r>
      <w:r w:rsidRPr="00891456">
        <w:rPr>
          <w:rFonts w:ascii="Arial" w:hAnsi="Arial" w:cs="Arial"/>
          <w:b/>
          <w:sz w:val="20"/>
          <w:szCs w:val="20"/>
        </w:rPr>
        <w:lastRenderedPageBreak/>
        <w:t>Critère B :  Recherche</w:t>
      </w:r>
    </w:p>
    <w:p w14:paraId="5DB56FB7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t>i.</w:t>
      </w:r>
      <w:r w:rsidRPr="00891456">
        <w:rPr>
          <w:rFonts w:ascii="Arial" w:hAnsi="Arial" w:cs="Arial"/>
          <w:b/>
          <w:i/>
          <w:sz w:val="20"/>
          <w:szCs w:val="20"/>
        </w:rPr>
        <w:t xml:space="preserve"> </w:t>
      </w:r>
      <w:r w:rsidRPr="00891456">
        <w:rPr>
          <w:rFonts w:ascii="Arial" w:hAnsi="Arial" w:cs="Arial"/>
          <w:sz w:val="20"/>
          <w:szCs w:val="20"/>
        </w:rPr>
        <w:t>formuler une question de recherche claire et précise, et de justifier sa pertinence;</w:t>
      </w:r>
    </w:p>
    <w:p w14:paraId="148BB831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t>ii.</w:t>
      </w:r>
      <w:r w:rsidRPr="00891456">
        <w:rPr>
          <w:rFonts w:ascii="Arial" w:hAnsi="Arial" w:cs="Arial"/>
          <w:sz w:val="20"/>
          <w:szCs w:val="20"/>
        </w:rPr>
        <w:t xml:space="preserve"> formuler et de suivre un plan d’action pour rechercher la question choisie;</w:t>
      </w:r>
    </w:p>
    <w:p w14:paraId="4F25FB2E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t>iii.</w:t>
      </w:r>
      <w:r w:rsidRPr="00891456">
        <w:rPr>
          <w:rFonts w:ascii="Arial" w:hAnsi="Arial" w:cs="Arial"/>
          <w:sz w:val="20"/>
          <w:szCs w:val="20"/>
        </w:rPr>
        <w:t xml:space="preserve"> utiliser des méthodes de recherche pur recueillir et consigner des informations appropriées, variées et pertinentes;</w:t>
      </w:r>
    </w:p>
    <w:p w14:paraId="7F21E335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t xml:space="preserve">iv. </w:t>
      </w:r>
      <w:r w:rsidRPr="00891456">
        <w:rPr>
          <w:rFonts w:ascii="Arial" w:hAnsi="Arial" w:cs="Arial"/>
          <w:sz w:val="20"/>
          <w:szCs w:val="20"/>
        </w:rPr>
        <w:t>évaluer le processus et les résultats de la recherche.</w:t>
      </w:r>
    </w:p>
    <w:p w14:paraId="52165DBE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"/>
        <w:gridCol w:w="7216"/>
      </w:tblGrid>
      <w:tr w:rsidR="00891456" w:rsidRPr="00891456" w14:paraId="2F06E0E4" w14:textId="77777777" w:rsidTr="004C706A">
        <w:trPr>
          <w:trHeight w:val="367"/>
        </w:trPr>
        <w:tc>
          <w:tcPr>
            <w:tcW w:w="1555" w:type="dxa"/>
            <w:vAlign w:val="center"/>
          </w:tcPr>
          <w:p w14:paraId="3F1714AB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Niveaux</w:t>
            </w:r>
          </w:p>
        </w:tc>
        <w:tc>
          <w:tcPr>
            <w:tcW w:w="8973" w:type="dxa"/>
            <w:vAlign w:val="center"/>
          </w:tcPr>
          <w:p w14:paraId="7380CB5F" w14:textId="77777777" w:rsidR="00891456" w:rsidRPr="00891456" w:rsidRDefault="00891456" w:rsidP="004C7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Descripteurs de niveaux</w:t>
            </w:r>
          </w:p>
        </w:tc>
      </w:tr>
      <w:tr w:rsidR="00891456" w:rsidRPr="00891456" w14:paraId="135A5F7A" w14:textId="77777777" w:rsidTr="004C706A">
        <w:tc>
          <w:tcPr>
            <w:tcW w:w="1555" w:type="dxa"/>
            <w:vAlign w:val="center"/>
          </w:tcPr>
          <w:p w14:paraId="35EE5B87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73" w:type="dxa"/>
          </w:tcPr>
          <w:p w14:paraId="143A1593" w14:textId="77777777" w:rsidR="00891456" w:rsidRPr="00891456" w:rsidRDefault="00891456" w:rsidP="004C70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 xml:space="preserve">L’élève n’atteint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aucun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des niveaux décrits ci-dessous</w:t>
            </w:r>
          </w:p>
        </w:tc>
      </w:tr>
      <w:tr w:rsidR="00891456" w:rsidRPr="00891456" w14:paraId="1615D8A3" w14:textId="77777777" w:rsidTr="004C706A">
        <w:trPr>
          <w:trHeight w:val="1779"/>
        </w:trPr>
        <w:tc>
          <w:tcPr>
            <w:tcW w:w="1555" w:type="dxa"/>
            <w:vAlign w:val="center"/>
          </w:tcPr>
          <w:p w14:paraId="0D0D9235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973" w:type="dxa"/>
          </w:tcPr>
          <w:p w14:paraId="5CAEA849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formule une question de recherche claire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ou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précise, et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décrit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sa pertinence;</w:t>
            </w:r>
          </w:p>
          <w:p w14:paraId="337AD8BB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formule un plan d’action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 limité </w:t>
            </w:r>
            <w:r w:rsidRPr="00891456">
              <w:rPr>
                <w:rFonts w:ascii="Arial" w:hAnsi="Arial" w:cs="Arial"/>
                <w:sz w:val="20"/>
                <w:szCs w:val="20"/>
              </w:rPr>
              <w:t>pour rechercher la question choisie, ou ne suit aucun plan;</w:t>
            </w:r>
          </w:p>
          <w:p w14:paraId="0AD93A1B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recueille et consigne des informations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limitées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ne correspondant pas systématiquement à la question de recherche.</w:t>
            </w:r>
          </w:p>
          <w:p w14:paraId="4A96CBD0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iv.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réalise une évaluation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limitée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du processus et des résultats de la recherche.</w:t>
            </w:r>
          </w:p>
        </w:tc>
      </w:tr>
      <w:tr w:rsidR="00891456" w:rsidRPr="00891456" w14:paraId="70EF6FE0" w14:textId="77777777" w:rsidTr="004C706A">
        <w:trPr>
          <w:trHeight w:val="1687"/>
        </w:trPr>
        <w:tc>
          <w:tcPr>
            <w:tcW w:w="1555" w:type="dxa"/>
            <w:vAlign w:val="center"/>
          </w:tcPr>
          <w:p w14:paraId="5F24922C" w14:textId="77777777" w:rsidR="00891456" w:rsidRPr="00891456" w:rsidRDefault="00891456" w:rsidP="004C706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8973" w:type="dxa"/>
          </w:tcPr>
          <w:p w14:paraId="19087B3A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formule une question de recherche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claire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précise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, et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décrit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sa pertinence de manière détaillée;</w:t>
            </w:r>
          </w:p>
          <w:p w14:paraId="756C205B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formule et suit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quelque peu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un plan d’action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partiel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pour rechercher la question choisie;</w:t>
            </w:r>
          </w:p>
          <w:p w14:paraId="50223D6A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. utilise une ou plusieurs méthodes pour recueillir et consigner des informations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généralement pertinentes;</w:t>
            </w:r>
          </w:p>
          <w:p w14:paraId="4C9AFD2C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iv.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évalue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quelques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aspects du processus et des résultats de la recherche.</w:t>
            </w:r>
          </w:p>
        </w:tc>
      </w:tr>
      <w:tr w:rsidR="00891456" w:rsidRPr="00891456" w14:paraId="210519A0" w14:textId="77777777" w:rsidTr="004C706A">
        <w:trPr>
          <w:trHeight w:val="1685"/>
        </w:trPr>
        <w:tc>
          <w:tcPr>
            <w:tcW w:w="1555" w:type="dxa"/>
            <w:vAlign w:val="center"/>
          </w:tcPr>
          <w:p w14:paraId="2CA3DDFC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973" w:type="dxa"/>
          </w:tcPr>
          <w:p w14:paraId="2587DEE5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formule une question de recherche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claire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précise,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explique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sa pertinence;</w:t>
            </w:r>
          </w:p>
          <w:p w14:paraId="687EC291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formule et suit un plan d’action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considérable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pour rechercher la question choisie;</w:t>
            </w:r>
          </w:p>
          <w:p w14:paraId="61FB2A89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utilise une ou plusieurs méthodes de recherche pour recueillir et consigner des informations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appropriées et pertinentes;</w:t>
            </w:r>
          </w:p>
          <w:p w14:paraId="7B9BBF41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iv. évalue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quelques aspects du processus et des résultats de la recherche.</w:t>
            </w:r>
          </w:p>
        </w:tc>
      </w:tr>
      <w:tr w:rsidR="00891456" w:rsidRPr="00891456" w14:paraId="493040BC" w14:textId="77777777" w:rsidTr="004C706A">
        <w:trPr>
          <w:trHeight w:val="1776"/>
        </w:trPr>
        <w:tc>
          <w:tcPr>
            <w:tcW w:w="1555" w:type="dxa"/>
            <w:vAlign w:val="center"/>
          </w:tcPr>
          <w:p w14:paraId="5BB4D016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8973" w:type="dxa"/>
          </w:tcPr>
          <w:p w14:paraId="429FC857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formule une question de recherche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claire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précise,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justifie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sa pertinence de manière approfondie à l’aide de preuves adéquates;</w:t>
            </w:r>
          </w:p>
          <w:p w14:paraId="06D57E1C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formule et suit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efficacement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un plan d’action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complet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pour rechercher la question choisie;</w:t>
            </w:r>
          </w:p>
          <w:p w14:paraId="4753BD1B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utilise des méthodes de recherche pour recueillir et consigner des informations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appropriées, variées et pertinentes;</w:t>
            </w:r>
          </w:p>
          <w:p w14:paraId="728A92D7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iv.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évalue de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manière approfondie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le processus et les résultats de la recherche.</w:t>
            </w:r>
          </w:p>
        </w:tc>
      </w:tr>
    </w:tbl>
    <w:p w14:paraId="5B30453C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</w:p>
    <w:p w14:paraId="65DCFFF0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  <w:r w:rsidRPr="00891456">
        <w:rPr>
          <w:rFonts w:ascii="Arial" w:hAnsi="Arial" w:cs="Arial"/>
          <w:sz w:val="20"/>
          <w:szCs w:val="20"/>
        </w:rPr>
        <w:br w:type="page"/>
      </w:r>
    </w:p>
    <w:p w14:paraId="6A537EAA" w14:textId="77777777" w:rsidR="00891456" w:rsidRPr="00891456" w:rsidRDefault="00891456" w:rsidP="00891456">
      <w:pPr>
        <w:rPr>
          <w:rFonts w:ascii="Arial" w:hAnsi="Arial" w:cs="Arial"/>
          <w:b/>
          <w:sz w:val="20"/>
          <w:szCs w:val="20"/>
        </w:rPr>
      </w:pPr>
    </w:p>
    <w:p w14:paraId="202F2FDA" w14:textId="77777777" w:rsidR="00891456" w:rsidRPr="00891456" w:rsidRDefault="00891456" w:rsidP="00891456">
      <w:pPr>
        <w:rPr>
          <w:rFonts w:ascii="Arial" w:hAnsi="Arial" w:cs="Arial"/>
          <w:b/>
          <w:sz w:val="20"/>
          <w:szCs w:val="20"/>
        </w:rPr>
      </w:pPr>
    </w:p>
    <w:p w14:paraId="4D4B8DD8" w14:textId="77777777" w:rsidR="00891456" w:rsidRPr="00891456" w:rsidRDefault="00891456" w:rsidP="00891456">
      <w:pPr>
        <w:rPr>
          <w:rFonts w:ascii="Arial" w:hAnsi="Arial" w:cs="Arial"/>
          <w:b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t>Critère C : Communication</w:t>
      </w:r>
    </w:p>
    <w:p w14:paraId="668D7487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t>i.</w:t>
      </w:r>
      <w:r w:rsidRPr="00891456">
        <w:rPr>
          <w:rFonts w:ascii="Arial" w:hAnsi="Arial" w:cs="Arial"/>
          <w:sz w:val="20"/>
          <w:szCs w:val="20"/>
        </w:rPr>
        <w:t xml:space="preserve"> communiquer les informations et les idées de façon efficace dans un style adapté au public et à l’objectif visés;</w:t>
      </w:r>
    </w:p>
    <w:p w14:paraId="5BBC4FCF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t>ii.</w:t>
      </w:r>
      <w:r w:rsidRPr="00891456">
        <w:rPr>
          <w:rFonts w:ascii="Arial" w:hAnsi="Arial" w:cs="Arial"/>
          <w:sz w:val="20"/>
          <w:szCs w:val="20"/>
        </w:rPr>
        <w:t xml:space="preserve"> structurer les informations et les idées d’une façon efficace dans un style adapté au public et à l’objectif visés;</w:t>
      </w:r>
    </w:p>
    <w:p w14:paraId="624EA033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t>iii.</w:t>
      </w:r>
      <w:r w:rsidRPr="00891456">
        <w:rPr>
          <w:rFonts w:ascii="Arial" w:hAnsi="Arial" w:cs="Arial"/>
          <w:sz w:val="20"/>
          <w:szCs w:val="20"/>
        </w:rPr>
        <w:t xml:space="preserve"> documenter les sources d’information en utilisant une convention reconnue.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5"/>
        <w:gridCol w:w="7325"/>
      </w:tblGrid>
      <w:tr w:rsidR="00891456" w:rsidRPr="00891456" w14:paraId="69631C44" w14:textId="77777777" w:rsidTr="004C706A">
        <w:trPr>
          <w:trHeight w:val="367"/>
        </w:trPr>
        <w:tc>
          <w:tcPr>
            <w:tcW w:w="1413" w:type="dxa"/>
            <w:vAlign w:val="center"/>
          </w:tcPr>
          <w:p w14:paraId="7D64A2DC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Niveaux</w:t>
            </w:r>
          </w:p>
        </w:tc>
        <w:tc>
          <w:tcPr>
            <w:tcW w:w="9115" w:type="dxa"/>
            <w:vAlign w:val="center"/>
          </w:tcPr>
          <w:p w14:paraId="18C8C610" w14:textId="77777777" w:rsidR="00891456" w:rsidRPr="00891456" w:rsidRDefault="00891456" w:rsidP="004C7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Descripteurs de niveaux</w:t>
            </w:r>
          </w:p>
        </w:tc>
      </w:tr>
      <w:tr w:rsidR="00891456" w:rsidRPr="00891456" w14:paraId="5843E8D2" w14:textId="77777777" w:rsidTr="004C706A">
        <w:tc>
          <w:tcPr>
            <w:tcW w:w="1413" w:type="dxa"/>
            <w:vAlign w:val="center"/>
          </w:tcPr>
          <w:p w14:paraId="1A404F59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15" w:type="dxa"/>
          </w:tcPr>
          <w:p w14:paraId="3030B95D" w14:textId="77777777" w:rsidR="00891456" w:rsidRPr="00891456" w:rsidRDefault="00891456" w:rsidP="004C70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 xml:space="preserve">L’élève n’atteint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aucun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des niveaux décrits ci-dessous</w:t>
            </w:r>
          </w:p>
        </w:tc>
      </w:tr>
      <w:tr w:rsidR="00891456" w:rsidRPr="00891456" w14:paraId="67CE215A" w14:textId="77777777" w:rsidTr="004C706A">
        <w:trPr>
          <w:trHeight w:val="1779"/>
        </w:trPr>
        <w:tc>
          <w:tcPr>
            <w:tcW w:w="1413" w:type="dxa"/>
            <w:vAlign w:val="center"/>
          </w:tcPr>
          <w:p w14:paraId="4047976E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115" w:type="dxa"/>
          </w:tcPr>
          <w:p w14:paraId="15893A52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communique les informations et les idées de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manière limitée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, dans un style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peu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adapté au public et à l’objectif visés;</w:t>
            </w:r>
          </w:p>
          <w:p w14:paraId="4C8F09B8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structure les informations et les idées de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manière limitée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selon le format choisi;</w:t>
            </w:r>
          </w:p>
          <w:p w14:paraId="2674BEF2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documente les sources d’information de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manière limitée.</w:t>
            </w:r>
          </w:p>
        </w:tc>
      </w:tr>
      <w:tr w:rsidR="00891456" w:rsidRPr="00891456" w14:paraId="1ADA6DAD" w14:textId="77777777" w:rsidTr="004C706A">
        <w:trPr>
          <w:trHeight w:val="1687"/>
        </w:trPr>
        <w:tc>
          <w:tcPr>
            <w:tcW w:w="1413" w:type="dxa"/>
            <w:vAlign w:val="center"/>
          </w:tcPr>
          <w:p w14:paraId="69E278EC" w14:textId="77777777" w:rsidR="00891456" w:rsidRPr="00891456" w:rsidRDefault="00891456" w:rsidP="004C706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115" w:type="dxa"/>
          </w:tcPr>
          <w:p w14:paraId="3045DFE9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communique les informations et les idées de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manière satisfaisante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dans un style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relativement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adapté au public et à l’objectif visés;</w:t>
            </w:r>
          </w:p>
          <w:p w14:paraId="03ABAFE3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structure les informations et les idées d’une façon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relativement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adaptée au format choisi;</w:t>
            </w:r>
          </w:p>
          <w:p w14:paraId="6C873A74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documente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parfois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les sources d’information en utilisant une convention reconnue.</w:t>
            </w:r>
          </w:p>
        </w:tc>
      </w:tr>
      <w:tr w:rsidR="00891456" w:rsidRPr="00891456" w14:paraId="748EB689" w14:textId="77777777" w:rsidTr="004C706A">
        <w:trPr>
          <w:trHeight w:val="1685"/>
        </w:trPr>
        <w:tc>
          <w:tcPr>
            <w:tcW w:w="1413" w:type="dxa"/>
            <w:vAlign w:val="center"/>
          </w:tcPr>
          <w:p w14:paraId="48AE514D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115" w:type="dxa"/>
          </w:tcPr>
          <w:p w14:paraId="6271CD70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communique les informations et les idées de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manière correcte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dans un style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généralemen</w:t>
            </w:r>
            <w:r w:rsidRPr="00891456">
              <w:rPr>
                <w:rFonts w:ascii="Arial" w:hAnsi="Arial" w:cs="Arial"/>
                <w:sz w:val="20"/>
                <w:szCs w:val="20"/>
              </w:rPr>
              <w:t>t adapté au public et à l’objectif visés;</w:t>
            </w:r>
          </w:p>
          <w:p w14:paraId="42E3330E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structure les informations et les idées d’une façon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généralement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adaptée au format choisi;</w:t>
            </w:r>
          </w:p>
          <w:p w14:paraId="212A731C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documente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généralement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les sources d’information en utilisant une convention reconnue.</w:t>
            </w:r>
          </w:p>
        </w:tc>
      </w:tr>
      <w:tr w:rsidR="00891456" w:rsidRPr="00891456" w14:paraId="6662D2BD" w14:textId="77777777" w:rsidTr="004C706A">
        <w:trPr>
          <w:trHeight w:val="1776"/>
        </w:trPr>
        <w:tc>
          <w:tcPr>
            <w:tcW w:w="1413" w:type="dxa"/>
            <w:vAlign w:val="center"/>
          </w:tcPr>
          <w:p w14:paraId="21FD9CE8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115" w:type="dxa"/>
          </w:tcPr>
          <w:p w14:paraId="197942EE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communique les informations et les idées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de manière efficace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correcte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dans un style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parfaitement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adapté au public et à l’objectif visés;</w:t>
            </w:r>
          </w:p>
          <w:p w14:paraId="5C096559" w14:textId="77777777" w:rsidR="00891456" w:rsidRPr="00891456" w:rsidRDefault="00891456" w:rsidP="004C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structure les informations et les idées d’une façon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parfaitement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adaptée au format choisi;</w:t>
            </w:r>
          </w:p>
          <w:p w14:paraId="6F81ECB5" w14:textId="77777777" w:rsidR="00891456" w:rsidRPr="00891456" w:rsidRDefault="00891456" w:rsidP="004C70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documente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systématiquement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les sources d’information en utilisant une convention reconnue.</w:t>
            </w:r>
          </w:p>
        </w:tc>
      </w:tr>
    </w:tbl>
    <w:p w14:paraId="783B8794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</w:p>
    <w:p w14:paraId="1ECD40B0" w14:textId="77777777" w:rsidR="00891456" w:rsidRPr="00891456" w:rsidRDefault="00891456" w:rsidP="00891456">
      <w:pPr>
        <w:rPr>
          <w:rFonts w:ascii="Arial" w:hAnsi="Arial" w:cs="Arial"/>
          <w:b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br w:type="page"/>
      </w:r>
    </w:p>
    <w:bookmarkEnd w:id="0"/>
    <w:p w14:paraId="43376698" w14:textId="77777777" w:rsidR="00891456" w:rsidRPr="00891456" w:rsidRDefault="00891456" w:rsidP="00891456">
      <w:pPr>
        <w:rPr>
          <w:rFonts w:ascii="Arial" w:hAnsi="Arial" w:cs="Arial"/>
          <w:b/>
          <w:sz w:val="20"/>
          <w:szCs w:val="20"/>
        </w:rPr>
      </w:pPr>
    </w:p>
    <w:p w14:paraId="3F67BA13" w14:textId="77777777" w:rsidR="00891456" w:rsidRPr="00891456" w:rsidRDefault="00891456" w:rsidP="00891456">
      <w:pPr>
        <w:rPr>
          <w:rFonts w:ascii="Arial" w:hAnsi="Arial" w:cs="Arial"/>
          <w:b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t>Critère D : Pensée critique</w:t>
      </w:r>
    </w:p>
    <w:p w14:paraId="095A311D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t xml:space="preserve">i. </w:t>
      </w:r>
      <w:r w:rsidRPr="00891456">
        <w:rPr>
          <w:rFonts w:ascii="Arial" w:hAnsi="Arial" w:cs="Arial"/>
          <w:sz w:val="20"/>
          <w:szCs w:val="20"/>
        </w:rPr>
        <w:t>discuter les concepts, les problèmes, les modèles, les représentations visuelles et les théories;</w:t>
      </w:r>
    </w:p>
    <w:p w14:paraId="641AE094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t xml:space="preserve">ii. </w:t>
      </w:r>
      <w:r w:rsidRPr="00891456">
        <w:rPr>
          <w:rFonts w:ascii="Arial" w:hAnsi="Arial" w:cs="Arial"/>
          <w:sz w:val="20"/>
          <w:szCs w:val="20"/>
        </w:rPr>
        <w:t>synthétiser les informations pour développer des arguments valables et bien étayés;</w:t>
      </w:r>
    </w:p>
    <w:p w14:paraId="76266CB2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t xml:space="preserve">iii. </w:t>
      </w:r>
      <w:r w:rsidRPr="00891456">
        <w:rPr>
          <w:rFonts w:ascii="Arial" w:hAnsi="Arial" w:cs="Arial"/>
          <w:sz w:val="20"/>
          <w:szCs w:val="20"/>
        </w:rPr>
        <w:t>analyser et évaluer un large éventail de sources ou de données du point de vue de leur origine et de leur finalité, en examinant leur valeur et leurs limites;</w:t>
      </w:r>
    </w:p>
    <w:p w14:paraId="3B24EE30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  <w:r w:rsidRPr="00891456">
        <w:rPr>
          <w:rFonts w:ascii="Arial" w:hAnsi="Arial" w:cs="Arial"/>
          <w:b/>
          <w:sz w:val="20"/>
          <w:szCs w:val="20"/>
        </w:rPr>
        <w:t xml:space="preserve">iv. </w:t>
      </w:r>
      <w:r w:rsidRPr="00891456">
        <w:rPr>
          <w:rFonts w:ascii="Arial" w:hAnsi="Arial" w:cs="Arial"/>
          <w:sz w:val="20"/>
          <w:szCs w:val="20"/>
        </w:rPr>
        <w:t>interpréter différentes perspectives et leurs implications.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7"/>
        <w:gridCol w:w="7303"/>
      </w:tblGrid>
      <w:tr w:rsidR="00891456" w:rsidRPr="00891456" w14:paraId="71844A1C" w14:textId="77777777" w:rsidTr="004C706A">
        <w:trPr>
          <w:trHeight w:val="367"/>
        </w:trPr>
        <w:tc>
          <w:tcPr>
            <w:tcW w:w="1413" w:type="dxa"/>
            <w:vAlign w:val="center"/>
          </w:tcPr>
          <w:p w14:paraId="12D2754B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Niveaux</w:t>
            </w:r>
          </w:p>
        </w:tc>
        <w:tc>
          <w:tcPr>
            <w:tcW w:w="8647" w:type="dxa"/>
            <w:vAlign w:val="center"/>
          </w:tcPr>
          <w:p w14:paraId="2EEA6729" w14:textId="77777777" w:rsidR="00891456" w:rsidRPr="00891456" w:rsidRDefault="00891456" w:rsidP="004C7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Descripteurs de niveaux</w:t>
            </w:r>
          </w:p>
        </w:tc>
      </w:tr>
      <w:tr w:rsidR="00891456" w:rsidRPr="00891456" w14:paraId="0685F6C9" w14:textId="77777777" w:rsidTr="004C706A">
        <w:tc>
          <w:tcPr>
            <w:tcW w:w="1413" w:type="dxa"/>
            <w:vAlign w:val="center"/>
          </w:tcPr>
          <w:p w14:paraId="7B1C198A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47" w:type="dxa"/>
          </w:tcPr>
          <w:p w14:paraId="000CCFA1" w14:textId="77777777" w:rsidR="00891456" w:rsidRPr="00891456" w:rsidRDefault="00891456" w:rsidP="004C70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 xml:space="preserve">L’élève n’atteint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aucun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des niveaux décrits ci-dessous</w:t>
            </w:r>
          </w:p>
        </w:tc>
      </w:tr>
      <w:tr w:rsidR="00891456" w:rsidRPr="00891456" w14:paraId="249183F4" w14:textId="77777777" w:rsidTr="004C706A">
        <w:trPr>
          <w:trHeight w:val="1779"/>
        </w:trPr>
        <w:tc>
          <w:tcPr>
            <w:tcW w:w="1413" w:type="dxa"/>
            <w:vAlign w:val="center"/>
          </w:tcPr>
          <w:p w14:paraId="5C591F56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647" w:type="dxa"/>
          </w:tcPr>
          <w:p w14:paraId="62141514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analyse, de manière limitée</w:t>
            </w:r>
            <w:r w:rsidRPr="00891456">
              <w:rPr>
                <w:rFonts w:ascii="Arial" w:hAnsi="Arial" w:cs="Arial"/>
                <w:sz w:val="20"/>
                <w:szCs w:val="20"/>
              </w:rPr>
              <w:t>, les concepts, les problèmes, les modèles, les représentations visuelles et les théories;</w:t>
            </w:r>
          </w:p>
          <w:p w14:paraId="37798B0A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récapitule, de manière limitée</w:t>
            </w:r>
            <w:r w:rsidRPr="00891456">
              <w:rPr>
                <w:rFonts w:ascii="Arial" w:hAnsi="Arial" w:cs="Arial"/>
                <w:sz w:val="20"/>
                <w:szCs w:val="20"/>
              </w:rPr>
              <w:t>, les informations pour développer des arguments;</w:t>
            </w:r>
          </w:p>
          <w:p w14:paraId="4CD7D241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décrit un nombre limité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de sources ou de données du point de vue de leur origine et leur finalité, et reconnaît dans une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faible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mesure leur valeur et leurs limites;</w:t>
            </w:r>
          </w:p>
          <w:p w14:paraId="0EA9D65E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iv.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dentifie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différentes perspectives et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un nombre très limité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de leurs implications.</w:t>
            </w:r>
          </w:p>
        </w:tc>
      </w:tr>
      <w:tr w:rsidR="00891456" w:rsidRPr="00891456" w14:paraId="63627F4D" w14:textId="77777777" w:rsidTr="004C706A">
        <w:trPr>
          <w:trHeight w:val="1687"/>
        </w:trPr>
        <w:tc>
          <w:tcPr>
            <w:tcW w:w="1413" w:type="dxa"/>
            <w:vAlign w:val="center"/>
          </w:tcPr>
          <w:p w14:paraId="7D7FFD21" w14:textId="77777777" w:rsidR="00891456" w:rsidRPr="00891456" w:rsidRDefault="00891456" w:rsidP="004C706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8647" w:type="dxa"/>
          </w:tcPr>
          <w:p w14:paraId="321EE4DC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i. analyse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les concepts, les problèmes, les modèles, les représentations visuelles et les théories;</w:t>
            </w:r>
          </w:p>
          <w:p w14:paraId="663E87CA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ii. récapitule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les informations pour développer des arguments;</w:t>
            </w:r>
          </w:p>
          <w:p w14:paraId="07EC2F3F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iii. analyse et/ou évalue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des sources ou des données du point de vue de leur origine et de leur finalité, en reconnaissant dans une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certaine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mesure leur valeur et leurs limites;</w:t>
            </w:r>
          </w:p>
          <w:p w14:paraId="0ADD35B8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iv.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interprète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différentes perspectives et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certaines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de leurs implications.</w:t>
            </w:r>
          </w:p>
        </w:tc>
      </w:tr>
      <w:tr w:rsidR="00891456" w:rsidRPr="00891456" w14:paraId="22528EBB" w14:textId="77777777" w:rsidTr="004C706A">
        <w:trPr>
          <w:trHeight w:val="1685"/>
        </w:trPr>
        <w:tc>
          <w:tcPr>
            <w:tcW w:w="1413" w:type="dxa"/>
            <w:vAlign w:val="center"/>
          </w:tcPr>
          <w:p w14:paraId="54BA944C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647" w:type="dxa"/>
          </w:tcPr>
          <w:p w14:paraId="14D813F5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i. discute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les concepts, les problèmes, les modèles, les représentations visuelles et les théories;</w:t>
            </w:r>
          </w:p>
          <w:p w14:paraId="40826A82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ii. synthétise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les informations pour développer des arguments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valables;</w:t>
            </w:r>
          </w:p>
          <w:p w14:paraId="663CC229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iii. analyse et évalue efficacement un éventail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de sources ou de données du point de vue de leur origine et de leur finalité, en reconnaissant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généralement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leur valeur et leurs limites;</w:t>
            </w:r>
          </w:p>
          <w:p w14:paraId="43F17CEE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iv. interprète </w:t>
            </w:r>
            <w:r w:rsidRPr="00891456">
              <w:rPr>
                <w:rFonts w:ascii="Arial" w:hAnsi="Arial" w:cs="Arial"/>
                <w:sz w:val="20"/>
                <w:szCs w:val="20"/>
              </w:rPr>
              <w:t>différentes perspectives et leurs implications.</w:t>
            </w:r>
          </w:p>
        </w:tc>
      </w:tr>
      <w:tr w:rsidR="00891456" w:rsidRPr="00891456" w14:paraId="566EEC85" w14:textId="77777777" w:rsidTr="004C706A">
        <w:trPr>
          <w:trHeight w:val="1776"/>
        </w:trPr>
        <w:tc>
          <w:tcPr>
            <w:tcW w:w="1413" w:type="dxa"/>
            <w:vAlign w:val="center"/>
          </w:tcPr>
          <w:p w14:paraId="543A4E5C" w14:textId="77777777" w:rsidR="00891456" w:rsidRPr="00891456" w:rsidRDefault="00891456" w:rsidP="004C7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8647" w:type="dxa"/>
          </w:tcPr>
          <w:p w14:paraId="5BDD02A0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891456">
              <w:rPr>
                <w:rFonts w:ascii="Arial" w:hAnsi="Arial" w:cs="Arial"/>
                <w:sz w:val="20"/>
                <w:szCs w:val="20"/>
              </w:rPr>
              <w:t>discute en détail les concepts, les problèmes, les modèles, les représentations visuelles et les théories;</w:t>
            </w:r>
          </w:p>
          <w:p w14:paraId="48BAA0D9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synthétise les informations pour développer des arguments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valables et bien étayés</w:t>
            </w:r>
            <w:r w:rsidRPr="0089145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AB96DD0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iii. analyse et évalue efficacement un éventail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de sources ou de données du point de vue de leur origine et leur finalité, en reconnaissant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systématiquement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leur valeur et leurs limites;</w:t>
            </w:r>
          </w:p>
          <w:p w14:paraId="76B69B40" w14:textId="77777777" w:rsidR="00891456" w:rsidRPr="00891456" w:rsidRDefault="00891456" w:rsidP="004C706A">
            <w:pPr>
              <w:rPr>
                <w:rFonts w:ascii="Arial" w:hAnsi="Arial" w:cs="Arial"/>
                <w:sz w:val="20"/>
                <w:szCs w:val="20"/>
              </w:rPr>
            </w:pPr>
            <w:r w:rsidRPr="00891456">
              <w:rPr>
                <w:rFonts w:ascii="Arial" w:hAnsi="Arial" w:cs="Arial"/>
                <w:b/>
                <w:sz w:val="20"/>
                <w:szCs w:val="20"/>
              </w:rPr>
              <w:t>iv. interprète de manière approfondie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toute une </w:t>
            </w:r>
            <w:r w:rsidRPr="00891456">
              <w:rPr>
                <w:rFonts w:ascii="Arial" w:hAnsi="Arial" w:cs="Arial"/>
                <w:b/>
                <w:sz w:val="20"/>
                <w:szCs w:val="20"/>
              </w:rPr>
              <w:t>gamme de</w:t>
            </w:r>
            <w:r w:rsidRPr="00891456">
              <w:rPr>
                <w:rFonts w:ascii="Arial" w:hAnsi="Arial" w:cs="Arial"/>
                <w:sz w:val="20"/>
                <w:szCs w:val="20"/>
              </w:rPr>
              <w:t xml:space="preserve"> perspectives différentes et leurs implications.</w:t>
            </w:r>
          </w:p>
        </w:tc>
      </w:tr>
    </w:tbl>
    <w:p w14:paraId="78749755" w14:textId="77777777" w:rsidR="00891456" w:rsidRPr="00891456" w:rsidRDefault="00891456" w:rsidP="00891456">
      <w:pPr>
        <w:rPr>
          <w:rFonts w:ascii="Arial" w:hAnsi="Arial" w:cs="Arial"/>
          <w:sz w:val="20"/>
          <w:szCs w:val="20"/>
        </w:rPr>
      </w:pPr>
    </w:p>
    <w:p w14:paraId="4EA4E768" w14:textId="77777777" w:rsidR="00891456" w:rsidRPr="00891456" w:rsidRDefault="00891456" w:rsidP="00C842FF">
      <w:pPr>
        <w:jc w:val="both"/>
        <w:rPr>
          <w:rFonts w:ascii="Century Gothic" w:hAnsi="Century Gothic"/>
          <w:sz w:val="20"/>
          <w:szCs w:val="20"/>
        </w:rPr>
      </w:pPr>
    </w:p>
    <w:p w14:paraId="515D4FFE" w14:textId="77777777" w:rsidR="00C842FF" w:rsidRPr="00891456" w:rsidRDefault="00C842FF" w:rsidP="00C842FF">
      <w:pPr>
        <w:jc w:val="both"/>
        <w:rPr>
          <w:sz w:val="20"/>
          <w:szCs w:val="20"/>
        </w:rPr>
      </w:pPr>
    </w:p>
    <w:p w14:paraId="0BEF0683" w14:textId="77777777" w:rsidR="00C842FF" w:rsidRPr="00891456" w:rsidRDefault="00C842FF" w:rsidP="00C842FF">
      <w:pPr>
        <w:jc w:val="both"/>
        <w:rPr>
          <w:sz w:val="20"/>
          <w:szCs w:val="20"/>
        </w:rPr>
      </w:pPr>
    </w:p>
    <w:p w14:paraId="6BD990A0" w14:textId="77777777" w:rsidR="00C842FF" w:rsidRPr="00891456" w:rsidRDefault="00C842FF" w:rsidP="00C842FF">
      <w:pPr>
        <w:rPr>
          <w:sz w:val="20"/>
          <w:szCs w:val="20"/>
        </w:rPr>
      </w:pPr>
    </w:p>
    <w:p w14:paraId="548D84F6" w14:textId="77777777" w:rsidR="00C842FF" w:rsidRPr="00891456" w:rsidRDefault="00C842FF">
      <w:pPr>
        <w:rPr>
          <w:sz w:val="20"/>
          <w:szCs w:val="20"/>
        </w:rPr>
      </w:pPr>
    </w:p>
    <w:sectPr w:rsidR="00C842FF" w:rsidRPr="00891456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0F6C4D21"/>
    <w:multiLevelType w:val="hybridMultilevel"/>
    <w:tmpl w:val="E9CCDAC2"/>
    <w:lvl w:ilvl="0" w:tplc="E21CC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risten ITC" w:eastAsia="Times New Roman" w:hAnsi="Kristen ITC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8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3"/>
  </w:num>
  <w:num w:numId="2" w16cid:durableId="1610510677">
    <w:abstractNumId w:val="7"/>
  </w:num>
  <w:num w:numId="3" w16cid:durableId="1348410508">
    <w:abstractNumId w:val="8"/>
  </w:num>
  <w:num w:numId="4" w16cid:durableId="1488788676">
    <w:abstractNumId w:val="9"/>
  </w:num>
  <w:num w:numId="5" w16cid:durableId="831142334">
    <w:abstractNumId w:val="10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6"/>
  </w:num>
  <w:num w:numId="10" w16cid:durableId="309796612">
    <w:abstractNumId w:val="5"/>
  </w:num>
  <w:num w:numId="11" w16cid:durableId="841049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075C7"/>
    <w:rsid w:val="000A0A6C"/>
    <w:rsid w:val="000F6A41"/>
    <w:rsid w:val="0020468A"/>
    <w:rsid w:val="003912C0"/>
    <w:rsid w:val="003A7FCF"/>
    <w:rsid w:val="003F0DF5"/>
    <w:rsid w:val="00666CEC"/>
    <w:rsid w:val="00676B89"/>
    <w:rsid w:val="006A3BBB"/>
    <w:rsid w:val="006B2BF0"/>
    <w:rsid w:val="006D14E6"/>
    <w:rsid w:val="00753B9C"/>
    <w:rsid w:val="00815854"/>
    <w:rsid w:val="00891456"/>
    <w:rsid w:val="008D6357"/>
    <w:rsid w:val="008F6A8E"/>
    <w:rsid w:val="00942CF8"/>
    <w:rsid w:val="00972C13"/>
    <w:rsid w:val="009F6F12"/>
    <w:rsid w:val="00BE0560"/>
    <w:rsid w:val="00C842FF"/>
    <w:rsid w:val="00D13365"/>
    <w:rsid w:val="00D857A0"/>
    <w:rsid w:val="00D85948"/>
    <w:rsid w:val="00E7276D"/>
    <w:rsid w:val="00E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6T15:20:30.9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98F5-F499-403A-AF6A-E087DC25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1484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Breton Steve</cp:lastModifiedBy>
  <cp:revision>10</cp:revision>
  <dcterms:created xsi:type="dcterms:W3CDTF">2024-08-27T17:14:00Z</dcterms:created>
  <dcterms:modified xsi:type="dcterms:W3CDTF">2024-09-16T13:34:00Z</dcterms:modified>
</cp:coreProperties>
</file>